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D305" w14:textId="2145B001" w:rsidR="008928E0" w:rsidRPr="00F5252A" w:rsidRDefault="008928E0" w:rsidP="00972B9B">
      <w:pPr>
        <w:rPr>
          <w:b/>
          <w:sz w:val="32"/>
          <w:u w:val="single"/>
        </w:rPr>
      </w:pPr>
      <w:r w:rsidRPr="00966151">
        <w:rPr>
          <w:b/>
          <w:sz w:val="32"/>
          <w:highlight w:val="yellow"/>
          <w:u w:val="single"/>
        </w:rPr>
        <w:t>202</w:t>
      </w:r>
      <w:r w:rsidR="00966151" w:rsidRPr="00966151">
        <w:rPr>
          <w:b/>
          <w:sz w:val="32"/>
          <w:highlight w:val="yellow"/>
          <w:u w:val="single"/>
        </w:rPr>
        <w:t>3</w:t>
      </w:r>
      <w:r w:rsidRPr="00966151">
        <w:rPr>
          <w:b/>
          <w:sz w:val="32"/>
          <w:highlight w:val="yellow"/>
          <w:u w:val="single"/>
        </w:rPr>
        <w:t>-202</w:t>
      </w:r>
      <w:r w:rsidR="00966151" w:rsidRPr="00966151">
        <w:rPr>
          <w:b/>
          <w:sz w:val="32"/>
          <w:highlight w:val="yellow"/>
          <w:u w:val="single"/>
        </w:rPr>
        <w:t>4</w:t>
      </w:r>
      <w:r w:rsidRPr="00966151">
        <w:rPr>
          <w:b/>
          <w:sz w:val="32"/>
          <w:highlight w:val="yellow"/>
          <w:u w:val="single"/>
        </w:rPr>
        <w:t xml:space="preserve"> ASSESSMENT DUE DATE SCHEDULE:</w:t>
      </w:r>
    </w:p>
    <w:tbl>
      <w:tblPr>
        <w:tblStyle w:val="TableGrid"/>
        <w:tblpPr w:leftFromText="180" w:rightFromText="180" w:vertAnchor="text" w:horzAnchor="margin" w:tblpY="81"/>
        <w:tblW w:w="10627" w:type="dxa"/>
        <w:tblLook w:val="04A0" w:firstRow="1" w:lastRow="0" w:firstColumn="1" w:lastColumn="0" w:noHBand="0" w:noVBand="1"/>
      </w:tblPr>
      <w:tblGrid>
        <w:gridCol w:w="3145"/>
        <w:gridCol w:w="7482"/>
      </w:tblGrid>
      <w:tr w:rsidR="00972B9B" w:rsidRPr="00F5252A" w14:paraId="63478821" w14:textId="77777777" w:rsidTr="00972B9B">
        <w:trPr>
          <w:trHeight w:val="780"/>
        </w:trPr>
        <w:tc>
          <w:tcPr>
            <w:tcW w:w="3145" w:type="dxa"/>
          </w:tcPr>
          <w:p w14:paraId="14F4D756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SEPTEMBER 8, 2023</w:t>
            </w:r>
          </w:p>
        </w:tc>
        <w:tc>
          <w:tcPr>
            <w:tcW w:w="7482" w:type="dxa"/>
          </w:tcPr>
          <w:p w14:paraId="0FF5C9B3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SUBMIT ASSESSMENT PLANS TO CHAIR/SUPERVISOR</w:t>
            </w:r>
          </w:p>
        </w:tc>
      </w:tr>
      <w:tr w:rsidR="00972B9B" w:rsidRPr="00F5252A" w14:paraId="1E78A3FF" w14:textId="77777777" w:rsidTr="00972B9B">
        <w:trPr>
          <w:trHeight w:val="691"/>
        </w:trPr>
        <w:tc>
          <w:tcPr>
            <w:tcW w:w="3145" w:type="dxa"/>
          </w:tcPr>
          <w:p w14:paraId="4A3E4B5B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SEPTEMBER 15, 202</w:t>
            </w:r>
            <w:r>
              <w:rPr>
                <w:sz w:val="24"/>
              </w:rPr>
              <w:t>3</w:t>
            </w:r>
          </w:p>
        </w:tc>
        <w:tc>
          <w:tcPr>
            <w:tcW w:w="7482" w:type="dxa"/>
          </w:tcPr>
          <w:p w14:paraId="52DDB514" w14:textId="6E6ED5DB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 xml:space="preserve">SUBMIT FINALIZED PLAN TO </w:t>
            </w:r>
            <w:r>
              <w:rPr>
                <w:sz w:val="24"/>
              </w:rPr>
              <w:t>CORY GARMANE</w:t>
            </w:r>
          </w:p>
        </w:tc>
      </w:tr>
      <w:tr w:rsidR="00972B9B" w:rsidRPr="00F5252A" w14:paraId="2287B0E5" w14:textId="77777777" w:rsidTr="00972B9B">
        <w:trPr>
          <w:trHeight w:val="488"/>
        </w:trPr>
        <w:tc>
          <w:tcPr>
            <w:tcW w:w="3145" w:type="dxa"/>
          </w:tcPr>
          <w:p w14:paraId="15383E6A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SEPTEMBER 29, 2023</w:t>
            </w:r>
          </w:p>
        </w:tc>
        <w:tc>
          <w:tcPr>
            <w:tcW w:w="7482" w:type="dxa"/>
          </w:tcPr>
          <w:p w14:paraId="29BF14A4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PEER REVIEW IS RETURNED</w:t>
            </w:r>
          </w:p>
        </w:tc>
      </w:tr>
      <w:tr w:rsidR="00972B9B" w:rsidRPr="00F5252A" w14:paraId="2D8A1946" w14:textId="77777777" w:rsidTr="00972B9B">
        <w:trPr>
          <w:trHeight w:val="497"/>
        </w:trPr>
        <w:tc>
          <w:tcPr>
            <w:tcW w:w="3145" w:type="dxa"/>
          </w:tcPr>
          <w:p w14:paraId="4A9A0873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MAY 3, 2024</w:t>
            </w:r>
          </w:p>
        </w:tc>
        <w:tc>
          <w:tcPr>
            <w:tcW w:w="7482" w:type="dxa"/>
          </w:tcPr>
          <w:p w14:paraId="1242F3A7" w14:textId="77777777" w:rsidR="00972B9B" w:rsidRPr="00A50F8C" w:rsidRDefault="00972B9B" w:rsidP="00972B9B">
            <w:pPr>
              <w:rPr>
                <w:sz w:val="24"/>
              </w:rPr>
            </w:pPr>
            <w:r w:rsidRPr="00A50F8C">
              <w:rPr>
                <w:sz w:val="24"/>
              </w:rPr>
              <w:t>RESULTS FOR ASSESSMENT PROJECT ARE DUE</w:t>
            </w:r>
          </w:p>
        </w:tc>
      </w:tr>
    </w:tbl>
    <w:p w14:paraId="4F458AA8" w14:textId="77777777" w:rsidR="00972B9B" w:rsidRDefault="00972B9B" w:rsidP="008928E0"/>
    <w:tbl>
      <w:tblPr>
        <w:tblStyle w:val="TableGrid"/>
        <w:tblpPr w:leftFromText="180" w:rightFromText="180" w:vertAnchor="text" w:tblpY="-64"/>
        <w:tblW w:w="0" w:type="auto"/>
        <w:tblLook w:val="04A0" w:firstRow="1" w:lastRow="0" w:firstColumn="1" w:lastColumn="0" w:noHBand="0" w:noVBand="1"/>
      </w:tblPr>
      <w:tblGrid>
        <w:gridCol w:w="2155"/>
        <w:gridCol w:w="8347"/>
      </w:tblGrid>
      <w:tr w:rsidR="008928E0" w14:paraId="7B2EBBE9" w14:textId="77777777" w:rsidTr="008928E0">
        <w:trPr>
          <w:trHeight w:val="533"/>
        </w:trPr>
        <w:tc>
          <w:tcPr>
            <w:tcW w:w="10502" w:type="dxa"/>
            <w:gridSpan w:val="2"/>
            <w:shd w:val="clear" w:color="auto" w:fill="2F5496" w:themeFill="accent5" w:themeFillShade="BF"/>
            <w:vAlign w:val="center"/>
          </w:tcPr>
          <w:p w14:paraId="2BA88623" w14:textId="77777777" w:rsidR="008928E0" w:rsidRPr="000B16F1" w:rsidRDefault="008928E0" w:rsidP="008928E0">
            <w:pPr>
              <w:jc w:val="center"/>
              <w:rPr>
                <w:b/>
              </w:rPr>
            </w:pPr>
            <w:r w:rsidRPr="00CE4209">
              <w:rPr>
                <w:b/>
                <w:color w:val="FFFFFF" w:themeColor="background1"/>
              </w:rPr>
              <w:t>EDUCATIONAL MEANS OF ASSESSMENT and STUDENT LEARNING OUTCOMES REPORT</w:t>
            </w:r>
          </w:p>
        </w:tc>
      </w:tr>
      <w:tr w:rsidR="008928E0" w14:paraId="50122EB9" w14:textId="77777777" w:rsidTr="008928E0">
        <w:trPr>
          <w:trHeight w:val="533"/>
        </w:trPr>
        <w:tc>
          <w:tcPr>
            <w:tcW w:w="10502" w:type="dxa"/>
            <w:gridSpan w:val="2"/>
            <w:shd w:val="clear" w:color="auto" w:fill="2F5496" w:themeFill="accent5" w:themeFillShade="BF"/>
            <w:vAlign w:val="center"/>
          </w:tcPr>
          <w:p w14:paraId="5FF834E5" w14:textId="77777777" w:rsidR="008928E0" w:rsidRPr="00CE4209" w:rsidRDefault="008928E0" w:rsidP="008928E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928E0" w14:paraId="43EB8F95" w14:textId="77777777" w:rsidTr="008928E0">
        <w:trPr>
          <w:trHeight w:val="533"/>
        </w:trPr>
        <w:tc>
          <w:tcPr>
            <w:tcW w:w="2155" w:type="dxa"/>
            <w:vAlign w:val="center"/>
          </w:tcPr>
          <w:p w14:paraId="4AEBD99F" w14:textId="77777777" w:rsidR="008928E0" w:rsidRDefault="008928E0" w:rsidP="008928E0">
            <w:r w:rsidRPr="000B16F1">
              <w:rPr>
                <w:b/>
              </w:rPr>
              <w:t>PROGRAM/AREA:</w:t>
            </w:r>
          </w:p>
        </w:tc>
        <w:tc>
          <w:tcPr>
            <w:tcW w:w="8347" w:type="dxa"/>
          </w:tcPr>
          <w:p w14:paraId="55088BE4" w14:textId="77777777" w:rsidR="008928E0" w:rsidRDefault="008928E0" w:rsidP="008928E0">
            <w:r>
              <w:t>TYPE HERE</w:t>
            </w:r>
          </w:p>
        </w:tc>
      </w:tr>
      <w:tr w:rsidR="008928E0" w14:paraId="3EFB362E" w14:textId="77777777" w:rsidTr="008928E0">
        <w:trPr>
          <w:trHeight w:val="533"/>
        </w:trPr>
        <w:tc>
          <w:tcPr>
            <w:tcW w:w="2155" w:type="dxa"/>
            <w:vAlign w:val="center"/>
          </w:tcPr>
          <w:p w14:paraId="3EF0143B" w14:textId="77777777" w:rsidR="008928E0" w:rsidRDefault="008928E0" w:rsidP="008928E0">
            <w:r w:rsidRPr="000B16F1">
              <w:rPr>
                <w:b/>
              </w:rPr>
              <w:t>REPORTED BY:</w:t>
            </w:r>
          </w:p>
        </w:tc>
        <w:tc>
          <w:tcPr>
            <w:tcW w:w="8347" w:type="dxa"/>
          </w:tcPr>
          <w:p w14:paraId="1B44F1C1" w14:textId="77777777" w:rsidR="008928E0" w:rsidRDefault="008928E0" w:rsidP="008928E0">
            <w:r>
              <w:t>TYPE HERE</w:t>
            </w:r>
          </w:p>
        </w:tc>
      </w:tr>
      <w:tr w:rsidR="008928E0" w14:paraId="46882C81" w14:textId="77777777" w:rsidTr="008928E0">
        <w:trPr>
          <w:trHeight w:val="533"/>
        </w:trPr>
        <w:tc>
          <w:tcPr>
            <w:tcW w:w="2155" w:type="dxa"/>
            <w:vAlign w:val="center"/>
          </w:tcPr>
          <w:p w14:paraId="465A5DF9" w14:textId="77777777" w:rsidR="008928E0" w:rsidRDefault="008928E0" w:rsidP="008928E0">
            <w:r w:rsidRPr="000B16F1">
              <w:rPr>
                <w:b/>
              </w:rPr>
              <w:t>ACADEMIC YEAR:</w:t>
            </w:r>
          </w:p>
        </w:tc>
        <w:tc>
          <w:tcPr>
            <w:tcW w:w="8347" w:type="dxa"/>
            <w:vAlign w:val="center"/>
          </w:tcPr>
          <w:p w14:paraId="13D3FC71" w14:textId="77777777" w:rsidR="008928E0" w:rsidRDefault="008928E0" w:rsidP="008928E0">
            <w:r>
              <w:t>2023-2024</w:t>
            </w:r>
          </w:p>
        </w:tc>
      </w:tr>
      <w:tr w:rsidR="008928E0" w14:paraId="09A9A4C5" w14:textId="77777777" w:rsidTr="008928E0">
        <w:trPr>
          <w:trHeight w:val="1098"/>
        </w:trPr>
        <w:tc>
          <w:tcPr>
            <w:tcW w:w="10502" w:type="dxa"/>
            <w:gridSpan w:val="2"/>
            <w:vAlign w:val="center"/>
          </w:tcPr>
          <w:p w14:paraId="71202634" w14:textId="77777777" w:rsidR="008928E0" w:rsidRPr="000B16F1" w:rsidRDefault="008928E0" w:rsidP="008928E0">
            <w:pPr>
              <w:rPr>
                <w:b/>
                <w:sz w:val="20"/>
                <w:u w:val="single"/>
              </w:rPr>
            </w:pPr>
            <w:r w:rsidRPr="000B16F1">
              <w:rPr>
                <w:b/>
                <w:sz w:val="20"/>
                <w:u w:val="single"/>
              </w:rPr>
              <w:t>Reminder:</w:t>
            </w:r>
          </w:p>
          <w:p w14:paraId="796694D2" w14:textId="77777777" w:rsidR="008928E0" w:rsidRPr="000B16F1" w:rsidRDefault="008928E0" w:rsidP="008928E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B16F1">
              <w:rPr>
                <w:sz w:val="18"/>
                <w:szCs w:val="18"/>
              </w:rPr>
              <w:t>Each program/area should have at least two means of assessment for each educational outcome.</w:t>
            </w:r>
          </w:p>
          <w:p w14:paraId="6F6826E9" w14:textId="77777777" w:rsidR="008928E0" w:rsidRDefault="008928E0" w:rsidP="008928E0">
            <w:pPr>
              <w:pStyle w:val="ListParagraph"/>
              <w:numPr>
                <w:ilvl w:val="0"/>
                <w:numId w:val="1"/>
              </w:numPr>
            </w:pPr>
            <w:r w:rsidRPr="00CE4209">
              <w:rPr>
                <w:sz w:val="18"/>
                <w:szCs w:val="18"/>
              </w:rPr>
              <w:t>Educational Support programs/areas should have at least one educational outcome related to student learning outcome.</w:t>
            </w:r>
            <w:r>
              <w:rPr>
                <w:sz w:val="18"/>
                <w:szCs w:val="18"/>
              </w:rPr>
              <w:br/>
            </w:r>
          </w:p>
        </w:tc>
      </w:tr>
    </w:tbl>
    <w:p w14:paraId="40907F0C" w14:textId="77777777" w:rsidR="008928E0" w:rsidRDefault="008928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E4209" w14:paraId="640FD85B" w14:textId="77777777" w:rsidTr="00CE4209">
        <w:trPr>
          <w:trHeight w:val="533"/>
        </w:trPr>
        <w:tc>
          <w:tcPr>
            <w:tcW w:w="10502" w:type="dxa"/>
            <w:shd w:val="clear" w:color="auto" w:fill="2F5496" w:themeFill="accent5" w:themeFillShade="BF"/>
            <w:vAlign w:val="center"/>
          </w:tcPr>
          <w:p w14:paraId="640FD85A" w14:textId="77777777" w:rsidR="00CE4209" w:rsidRPr="00CE4209" w:rsidRDefault="00CE4209" w:rsidP="00CE4209">
            <w:pPr>
              <w:jc w:val="center"/>
              <w:rPr>
                <w:color w:val="FFFFFF" w:themeColor="background1"/>
              </w:rPr>
            </w:pPr>
            <w:r w:rsidRPr="00CE4209">
              <w:rPr>
                <w:b/>
                <w:color w:val="FFFFFF" w:themeColor="background1"/>
              </w:rPr>
              <w:t>RATIONALE STATEMENTS FOR INSTITUTIONAL EFFECTIVENESS AND ACCOUNTABILITY</w:t>
            </w:r>
          </w:p>
        </w:tc>
      </w:tr>
      <w:tr w:rsidR="00CE4209" w14:paraId="640FD861" w14:textId="77777777" w:rsidTr="00CE4209">
        <w:tc>
          <w:tcPr>
            <w:tcW w:w="10502" w:type="dxa"/>
          </w:tcPr>
          <w:p w14:paraId="640FD85C" w14:textId="77777777" w:rsidR="00CE4209" w:rsidRDefault="00CE4209" w:rsidP="00CE4209">
            <w:pPr>
              <w:pStyle w:val="ListParagraph"/>
              <w:ind w:left="360"/>
              <w:rPr>
                <w:sz w:val="20"/>
              </w:rPr>
            </w:pPr>
          </w:p>
          <w:p w14:paraId="640FD85D" w14:textId="77777777" w:rsidR="00CE4209" w:rsidRPr="00E811EA" w:rsidRDefault="00CE4209" w:rsidP="00CE4209">
            <w:pPr>
              <w:pStyle w:val="ListParagraph"/>
              <w:numPr>
                <w:ilvl w:val="0"/>
                <w:numId w:val="2"/>
              </w:numPr>
            </w:pPr>
            <w:r w:rsidRPr="00E811EA">
              <w:rPr>
                <w:sz w:val="20"/>
              </w:rPr>
              <w:t>This Assessment Plan has been developed in a manner consistent with the Institutional Mission Statement, Vision Statement, Institutional Goals, and Core Values in order to be an asset to the Institution and the population that this institution serves.</w:t>
            </w:r>
            <w:r>
              <w:rPr>
                <w:sz w:val="20"/>
              </w:rPr>
              <w:br/>
            </w:r>
          </w:p>
          <w:p w14:paraId="640FD85E" w14:textId="77777777" w:rsidR="00CE4209" w:rsidRPr="00E811EA" w:rsidRDefault="00CE4209" w:rsidP="00CE4209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This Assessment Plan is presented to identify the procedures that will be utilized to obtain data that will be utilized for program improvement.</w:t>
            </w:r>
            <w:r>
              <w:rPr>
                <w:sz w:val="20"/>
              </w:rPr>
              <w:br/>
            </w:r>
          </w:p>
          <w:p w14:paraId="640FD85F" w14:textId="77777777" w:rsidR="00CE4209" w:rsidRDefault="00CE4209" w:rsidP="00CE42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11EA">
              <w:rPr>
                <w:sz w:val="20"/>
                <w:szCs w:val="20"/>
              </w:rPr>
              <w:t>This Assessment Plan has addressed issues related to the Institutional Budget in order to remain fiscally responsible through the careful and considerate utilization of resources.</w:t>
            </w:r>
            <w:r>
              <w:rPr>
                <w:sz w:val="20"/>
                <w:szCs w:val="20"/>
              </w:rPr>
              <w:br/>
            </w:r>
          </w:p>
          <w:p w14:paraId="640FD860" w14:textId="77777777" w:rsidR="00CE4209" w:rsidRPr="00CE4209" w:rsidRDefault="00CE4209" w:rsidP="00CE42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E4209">
              <w:rPr>
                <w:sz w:val="20"/>
                <w:szCs w:val="20"/>
              </w:rPr>
              <w:t>This Assessment Plan has addressed issues related to the Institutional Strategic Plan in order to remain consistent and harmonious with other programs of this Institution.</w:t>
            </w:r>
            <w:r w:rsidRPr="00CE4209">
              <w:rPr>
                <w:sz w:val="20"/>
                <w:szCs w:val="20"/>
              </w:rPr>
              <w:br/>
            </w:r>
          </w:p>
        </w:tc>
      </w:tr>
    </w:tbl>
    <w:p w14:paraId="640FD862" w14:textId="20F4C06B" w:rsidR="00CE4209" w:rsidRDefault="00CE4209"/>
    <w:p w14:paraId="68869080" w14:textId="0D627138" w:rsidR="00972B9B" w:rsidRDefault="00972B9B"/>
    <w:p w14:paraId="149E2858" w14:textId="77777777" w:rsidR="00972B9B" w:rsidRDefault="00972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E4209" w14:paraId="640FD864" w14:textId="77777777" w:rsidTr="00CE4209">
        <w:trPr>
          <w:trHeight w:val="533"/>
        </w:trPr>
        <w:tc>
          <w:tcPr>
            <w:tcW w:w="10502" w:type="dxa"/>
            <w:shd w:val="clear" w:color="auto" w:fill="2F5496" w:themeFill="accent5" w:themeFillShade="BF"/>
            <w:vAlign w:val="center"/>
          </w:tcPr>
          <w:p w14:paraId="640FD863" w14:textId="77777777" w:rsidR="00CE4209" w:rsidRDefault="00CE4209" w:rsidP="00CE4209">
            <w:pPr>
              <w:jc w:val="center"/>
            </w:pPr>
            <w:r w:rsidRPr="00CE4209">
              <w:rPr>
                <w:b/>
                <w:color w:val="FFFFFF" w:themeColor="background1"/>
              </w:rPr>
              <w:lastRenderedPageBreak/>
              <w:t>INSTITUTIONAL EFFECTIVENESS and ACCOUNTABILITY</w:t>
            </w:r>
          </w:p>
        </w:tc>
      </w:tr>
      <w:tr w:rsidR="00CE4209" w14:paraId="640FD868" w14:textId="77777777" w:rsidTr="00CE4209">
        <w:tc>
          <w:tcPr>
            <w:tcW w:w="10502" w:type="dxa"/>
          </w:tcPr>
          <w:p w14:paraId="46C3B89C" w14:textId="77777777" w:rsidR="004B5C84" w:rsidRPr="005C1F0F" w:rsidRDefault="004B5C84" w:rsidP="004B5C84">
            <w:pPr>
              <w:contextualSpacing/>
              <w:rPr>
                <w:sz w:val="36"/>
                <w:szCs w:val="36"/>
              </w:rPr>
            </w:pPr>
            <w:r w:rsidRPr="00AF1764">
              <w:rPr>
                <w:b/>
                <w:sz w:val="20"/>
              </w:rPr>
              <w:t>MISSION:</w:t>
            </w:r>
            <w:r w:rsidRPr="00AF1764">
              <w:rPr>
                <w:sz w:val="20"/>
              </w:rPr>
              <w:t xml:space="preserve"> </w:t>
            </w:r>
            <w:r w:rsidRPr="00746384">
              <w:rPr>
                <w:sz w:val="20"/>
                <w:szCs w:val="36"/>
              </w:rPr>
              <w:t>Southeastern Illinois College promotes quality, accessible, and accountable learning that is responsive to student and community needs.</w:t>
            </w:r>
          </w:p>
          <w:p w14:paraId="5D8E25B1" w14:textId="77777777" w:rsidR="004B5C84" w:rsidRPr="00AF1764" w:rsidRDefault="004B5C84" w:rsidP="004B5C84">
            <w:pPr>
              <w:rPr>
                <w:sz w:val="20"/>
              </w:rPr>
            </w:pPr>
          </w:p>
          <w:p w14:paraId="640FD867" w14:textId="3148E79F" w:rsidR="00CE4209" w:rsidRDefault="004B5C84" w:rsidP="004B5C84">
            <w:r w:rsidRPr="00AF1764">
              <w:rPr>
                <w:b/>
                <w:sz w:val="20"/>
              </w:rPr>
              <w:t>VISION:</w:t>
            </w:r>
            <w:r w:rsidRPr="00AF1764">
              <w:rPr>
                <w:sz w:val="20"/>
              </w:rPr>
              <w:t xml:space="preserve"> </w:t>
            </w:r>
            <w:r w:rsidRPr="00746384">
              <w:rPr>
                <w:sz w:val="20"/>
                <w:szCs w:val="36"/>
              </w:rPr>
              <w:t>Our vision is to provide excellent educational and service-focused leadership for our region to inspire personal growth, cultivate community connections, and prepare for a transforming 21</w:t>
            </w:r>
            <w:r w:rsidRPr="00746384">
              <w:rPr>
                <w:sz w:val="20"/>
                <w:szCs w:val="36"/>
                <w:vertAlign w:val="superscript"/>
              </w:rPr>
              <w:t>st</w:t>
            </w:r>
            <w:r w:rsidRPr="00746384">
              <w:rPr>
                <w:sz w:val="20"/>
                <w:szCs w:val="36"/>
              </w:rPr>
              <w:t xml:space="preserve"> century society.</w:t>
            </w:r>
          </w:p>
        </w:tc>
      </w:tr>
    </w:tbl>
    <w:p w14:paraId="3ED2A262" w14:textId="77777777" w:rsidR="00136E91" w:rsidRDefault="00136E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697"/>
      </w:tblGrid>
      <w:tr w:rsidR="00CE4209" w14:paraId="640FD871" w14:textId="77777777" w:rsidTr="002128A6">
        <w:trPr>
          <w:trHeight w:val="533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70" w14:textId="6651F6C4" w:rsidR="00CE4209" w:rsidRPr="00CE4209" w:rsidRDefault="00CE4209" w:rsidP="00CE4209">
            <w:pPr>
              <w:rPr>
                <w:color w:val="FFFFFF" w:themeColor="background1"/>
              </w:rPr>
            </w:pPr>
            <w:r w:rsidRPr="00CE4209">
              <w:rPr>
                <w:b/>
                <w:color w:val="FFFFFF" w:themeColor="background1"/>
              </w:rPr>
              <w:t xml:space="preserve">INSTITUTIONAL </w:t>
            </w:r>
            <w:r w:rsidR="00136E91">
              <w:rPr>
                <w:b/>
                <w:color w:val="FFFFFF" w:themeColor="background1"/>
              </w:rPr>
              <w:t>PRIORITIES</w:t>
            </w:r>
            <w:r w:rsidRPr="00CE4209">
              <w:rPr>
                <w:b/>
                <w:color w:val="FFFFFF" w:themeColor="background1"/>
              </w:rPr>
              <w:t>:</w:t>
            </w:r>
            <w:r w:rsidRPr="00CE4209">
              <w:rPr>
                <w:color w:val="FFFFFF" w:themeColor="background1"/>
              </w:rPr>
              <w:t xml:space="preserve"> </w:t>
            </w:r>
            <w:r w:rsidRPr="00CE4209">
              <w:rPr>
                <w:color w:val="FFFFFF" w:themeColor="background1"/>
                <w:sz w:val="18"/>
              </w:rPr>
              <w:t>(Please check all that apply)</w:t>
            </w:r>
          </w:p>
        </w:tc>
      </w:tr>
      <w:tr w:rsidR="00CE4209" w14:paraId="640FD874" w14:textId="77777777" w:rsidTr="00136E91">
        <w:trPr>
          <w:trHeight w:val="504"/>
        </w:trPr>
        <w:sdt>
          <w:sdtPr>
            <w:id w:val="164045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640FD872" w14:textId="77777777" w:rsidR="00CE4209" w:rsidRDefault="002128A6" w:rsidP="002128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97" w:type="dxa"/>
            <w:tcBorders>
              <w:left w:val="nil"/>
            </w:tcBorders>
            <w:vAlign w:val="center"/>
          </w:tcPr>
          <w:p w14:paraId="640FD873" w14:textId="24764BF6" w:rsidR="00CE4209" w:rsidRPr="00136E91" w:rsidRDefault="00136E91" w:rsidP="00136E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Teaching and Learning: </w:t>
            </w:r>
            <w:r>
              <w:rPr>
                <w:sz w:val="20"/>
              </w:rPr>
              <w:t xml:space="preserve">We prioritize a commitment to life-long learning by providing quality learning opportunities inside and outside the classroom for students, faculty, staff, and community. </w:t>
            </w:r>
          </w:p>
        </w:tc>
      </w:tr>
      <w:tr w:rsidR="00CE4209" w14:paraId="640FD877" w14:textId="77777777" w:rsidTr="00136E91">
        <w:trPr>
          <w:trHeight w:val="576"/>
        </w:trPr>
        <w:sdt>
          <w:sdtPr>
            <w:id w:val="-102702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640FD875" w14:textId="77777777" w:rsidR="00CE4209" w:rsidRDefault="002128A6" w:rsidP="002128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97" w:type="dxa"/>
            <w:tcBorders>
              <w:left w:val="nil"/>
            </w:tcBorders>
            <w:vAlign w:val="center"/>
          </w:tcPr>
          <w:p w14:paraId="640FD876" w14:textId="310E0C40" w:rsidR="00CE4209" w:rsidRPr="00136E91" w:rsidRDefault="00136E91" w:rsidP="00136E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Service to the Community:</w:t>
            </w:r>
            <w:r>
              <w:rPr>
                <w:sz w:val="20"/>
              </w:rPr>
              <w:t xml:space="preserve"> We prioritize the needs of our community by actively collaborating with stakeholders to promote economic growth, workforce development, and community enrichment. </w:t>
            </w:r>
          </w:p>
        </w:tc>
      </w:tr>
      <w:tr w:rsidR="00CE4209" w14:paraId="640FD87A" w14:textId="77777777" w:rsidTr="00136E91">
        <w:trPr>
          <w:trHeight w:val="504"/>
        </w:trPr>
        <w:sdt>
          <w:sdtPr>
            <w:id w:val="-200835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640FD878" w14:textId="77777777" w:rsidR="00CE4209" w:rsidRDefault="002128A6" w:rsidP="002128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97" w:type="dxa"/>
            <w:tcBorders>
              <w:left w:val="nil"/>
            </w:tcBorders>
            <w:vAlign w:val="center"/>
          </w:tcPr>
          <w:p w14:paraId="640FD879" w14:textId="274A652A" w:rsidR="00CE4209" w:rsidRPr="00136E91" w:rsidRDefault="00136E91" w:rsidP="00136E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Accessibility: </w:t>
            </w:r>
            <w:r>
              <w:rPr>
                <w:sz w:val="20"/>
              </w:rPr>
              <w:t xml:space="preserve">We prioritize availability to our stakeholders by creating an inclusive, equitable environment that fosters the educational and social well-being of all. </w:t>
            </w:r>
          </w:p>
        </w:tc>
      </w:tr>
      <w:tr w:rsidR="00CE4209" w14:paraId="640FD87D" w14:textId="77777777" w:rsidTr="00136E91">
        <w:trPr>
          <w:trHeight w:val="504"/>
        </w:trPr>
        <w:sdt>
          <w:sdtPr>
            <w:id w:val="-19566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640FD87B" w14:textId="77777777" w:rsidR="00CE4209" w:rsidRDefault="002128A6" w:rsidP="002128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97" w:type="dxa"/>
            <w:tcBorders>
              <w:left w:val="nil"/>
            </w:tcBorders>
            <w:vAlign w:val="center"/>
          </w:tcPr>
          <w:p w14:paraId="640FD87C" w14:textId="5E1EE985" w:rsidR="00CE4209" w:rsidRPr="00136E91" w:rsidRDefault="00136E91" w:rsidP="00136E9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Accountability:</w:t>
            </w:r>
            <w:r>
              <w:rPr>
                <w:sz w:val="20"/>
              </w:rPr>
              <w:t xml:space="preserve"> We prioritize sound stewardship by ensuring our actions faithfully serve the best interests of our students and community. </w:t>
            </w:r>
          </w:p>
        </w:tc>
      </w:tr>
    </w:tbl>
    <w:p w14:paraId="640FD89F" w14:textId="77777777" w:rsidR="00CE4209" w:rsidRDefault="00CE42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057"/>
      </w:tblGrid>
      <w:tr w:rsidR="00203BAD" w14:paraId="640FD8A1" w14:textId="77777777" w:rsidTr="00203BAD">
        <w:trPr>
          <w:trHeight w:val="533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A0" w14:textId="49638104" w:rsidR="00203BAD" w:rsidRDefault="00203BAD" w:rsidP="00203BAD">
            <w:bookmarkStart w:id="0" w:name="OLE_LINK1"/>
            <w:bookmarkStart w:id="1" w:name="OLE_LINK2"/>
            <w:r w:rsidRPr="00CE4209">
              <w:rPr>
                <w:b/>
                <w:color w:val="FFFFFF" w:themeColor="background1"/>
              </w:rPr>
              <w:t>INSTITUTIONAL</w:t>
            </w:r>
            <w:r w:rsidR="00136E91">
              <w:rPr>
                <w:b/>
                <w:color w:val="FFFFFF" w:themeColor="background1"/>
              </w:rPr>
              <w:t xml:space="preserve"> CORE </w:t>
            </w:r>
            <w:r>
              <w:rPr>
                <w:b/>
                <w:color w:val="FFFFFF" w:themeColor="background1"/>
              </w:rPr>
              <w:t>VALUES</w:t>
            </w:r>
            <w:r w:rsidRPr="00CE4209">
              <w:rPr>
                <w:b/>
                <w:color w:val="FFFFFF" w:themeColor="background1"/>
              </w:rPr>
              <w:t>:</w:t>
            </w:r>
            <w:r w:rsidRPr="00CE4209">
              <w:rPr>
                <w:color w:val="FFFFFF" w:themeColor="background1"/>
              </w:rPr>
              <w:t xml:space="preserve"> </w:t>
            </w:r>
            <w:r w:rsidRPr="00CE4209">
              <w:rPr>
                <w:color w:val="FFFFFF" w:themeColor="background1"/>
                <w:sz w:val="18"/>
              </w:rPr>
              <w:t>(Please check all that apply)</w:t>
            </w:r>
            <w:bookmarkEnd w:id="0"/>
            <w:bookmarkEnd w:id="1"/>
          </w:p>
        </w:tc>
      </w:tr>
      <w:tr w:rsidR="00203BAD" w14:paraId="640FD8A4" w14:textId="77777777" w:rsidTr="00203BAD">
        <w:trPr>
          <w:trHeight w:val="490"/>
        </w:trPr>
        <w:sdt>
          <w:sdtPr>
            <w:id w:val="-171365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A2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A3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Fairness:</w:t>
            </w:r>
            <w:r w:rsidRPr="00203BAD">
              <w:rPr>
                <w:sz w:val="20"/>
              </w:rPr>
              <w:t xml:space="preserve"> We are committed to behavior free from self-interest, prejudice, or favoritism.</w:t>
            </w:r>
          </w:p>
        </w:tc>
      </w:tr>
      <w:tr w:rsidR="00203BAD" w14:paraId="640FD8A7" w14:textId="77777777" w:rsidTr="00203BAD">
        <w:trPr>
          <w:trHeight w:val="490"/>
        </w:trPr>
        <w:sdt>
          <w:sdtPr>
            <w:id w:val="11271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A5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A6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Integrity:</w:t>
            </w:r>
            <w:r w:rsidRPr="00203BAD">
              <w:rPr>
                <w:sz w:val="20"/>
              </w:rPr>
              <w:t xml:space="preserve"> We embrace moral values and the courage to live up to them.</w:t>
            </w:r>
          </w:p>
        </w:tc>
      </w:tr>
      <w:tr w:rsidR="00203BAD" w14:paraId="640FD8AA" w14:textId="77777777" w:rsidTr="00203BAD">
        <w:trPr>
          <w:trHeight w:val="490"/>
        </w:trPr>
        <w:sdt>
          <w:sdtPr>
            <w:id w:val="24885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A8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A9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Compassion:</w:t>
            </w:r>
            <w:r w:rsidRPr="00203BAD">
              <w:rPr>
                <w:sz w:val="20"/>
              </w:rPr>
              <w:t xml:space="preserve"> We demonstrate a genuine interest, concern, and respect for others.</w:t>
            </w:r>
          </w:p>
        </w:tc>
      </w:tr>
      <w:tr w:rsidR="00203BAD" w14:paraId="640FD8AD" w14:textId="77777777" w:rsidTr="00203BAD">
        <w:trPr>
          <w:trHeight w:val="490"/>
        </w:trPr>
        <w:sdt>
          <w:sdtPr>
            <w:id w:val="1187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AB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AC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Self-Esteem:</w:t>
            </w:r>
            <w:r w:rsidRPr="00203BAD">
              <w:rPr>
                <w:sz w:val="20"/>
              </w:rPr>
              <w:t xml:space="preserve"> We see ourselves and others as individuals of value and capable of pursuing our dreams.</w:t>
            </w:r>
          </w:p>
        </w:tc>
      </w:tr>
      <w:tr w:rsidR="00203BAD" w14:paraId="640FD8B0" w14:textId="77777777" w:rsidTr="00203BAD">
        <w:trPr>
          <w:trHeight w:val="490"/>
        </w:trPr>
        <w:sdt>
          <w:sdtPr>
            <w:id w:val="727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AE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AF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Responsibility:</w:t>
            </w:r>
            <w:r w:rsidRPr="00203BAD">
              <w:rPr>
                <w:sz w:val="20"/>
              </w:rPr>
              <w:t xml:space="preserve"> We hold ourselves accountable for our conduct and obligations.</w:t>
            </w:r>
          </w:p>
        </w:tc>
      </w:tr>
      <w:tr w:rsidR="00203BAD" w14:paraId="640FD8B3" w14:textId="77777777" w:rsidTr="00203BAD">
        <w:trPr>
          <w:trHeight w:val="490"/>
        </w:trPr>
        <w:sdt>
          <w:sdtPr>
            <w:id w:val="10990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B1" w14:textId="77777777" w:rsidR="00203BAD" w:rsidRDefault="00203BAD" w:rsidP="00203B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8B2" w14:textId="77777777" w:rsidR="00203BAD" w:rsidRPr="00203BAD" w:rsidRDefault="00203BAD" w:rsidP="00203BAD">
            <w:pPr>
              <w:rPr>
                <w:sz w:val="20"/>
              </w:rPr>
            </w:pPr>
            <w:r w:rsidRPr="00203BAD">
              <w:rPr>
                <w:b/>
                <w:sz w:val="20"/>
              </w:rPr>
              <w:t>Learning</w:t>
            </w:r>
            <w:r w:rsidRPr="00203BAD">
              <w:rPr>
                <w:sz w:val="20"/>
              </w:rPr>
              <w:t>: We value learning as a lifetime objective and will continue to promote the attainment of knowledge.</w:t>
            </w:r>
          </w:p>
        </w:tc>
      </w:tr>
    </w:tbl>
    <w:p w14:paraId="640FD8B5" w14:textId="77777777" w:rsidR="004008C2" w:rsidRDefault="004008C2"/>
    <w:p w14:paraId="3C5BC423" w14:textId="77777777" w:rsidR="00136E91" w:rsidRDefault="00136E91"/>
    <w:p w14:paraId="01C06159" w14:textId="77777777" w:rsidR="00136E91" w:rsidRDefault="00136E91"/>
    <w:p w14:paraId="146FE99B" w14:textId="77777777" w:rsidR="00136E91" w:rsidRDefault="00136E91"/>
    <w:p w14:paraId="4ED5D45B" w14:textId="77777777" w:rsidR="00136E91" w:rsidRDefault="00136E91"/>
    <w:p w14:paraId="50087B76" w14:textId="77777777" w:rsidR="00136E91" w:rsidRDefault="00136E91"/>
    <w:p w14:paraId="5CB0235F" w14:textId="77777777" w:rsidR="00136E91" w:rsidRDefault="00136E91"/>
    <w:p w14:paraId="6909A854" w14:textId="77777777" w:rsidR="00136E91" w:rsidRDefault="00136E91"/>
    <w:p w14:paraId="39DE3E9F" w14:textId="77777777" w:rsidR="00136E91" w:rsidRDefault="00136E91"/>
    <w:p w14:paraId="794D639C" w14:textId="77777777" w:rsidR="008928E0" w:rsidRDefault="008928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787"/>
      </w:tblGrid>
      <w:tr w:rsidR="00203BAD" w14:paraId="640FD8B7" w14:textId="77777777" w:rsidTr="008F6728">
        <w:trPr>
          <w:trHeight w:val="533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B6" w14:textId="77777777" w:rsidR="00203BAD" w:rsidRDefault="00203BAD" w:rsidP="00E30CEB">
            <w:r>
              <w:rPr>
                <w:b/>
                <w:color w:val="FFFFFF" w:themeColor="background1"/>
              </w:rPr>
              <w:lastRenderedPageBreak/>
              <w:t>GENERAL EDUCATION GOALS</w:t>
            </w:r>
            <w:r w:rsidRPr="00CE4209">
              <w:rPr>
                <w:b/>
                <w:color w:val="FFFFFF" w:themeColor="background1"/>
              </w:rPr>
              <w:t>:</w:t>
            </w:r>
            <w:r w:rsidRPr="00CE4209">
              <w:rPr>
                <w:color w:val="FFFFFF" w:themeColor="background1"/>
              </w:rPr>
              <w:t xml:space="preserve"> </w:t>
            </w:r>
          </w:p>
        </w:tc>
      </w:tr>
      <w:tr w:rsidR="00203BAD" w14:paraId="640FD8BA" w14:textId="77777777" w:rsidTr="00787F23">
        <w:trPr>
          <w:trHeight w:val="490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B8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B9" w14:textId="77777777" w:rsidR="00203BAD" w:rsidRDefault="00203BAD" w:rsidP="00F54D5B">
            <w:r w:rsidRPr="00F54D5B">
              <w:rPr>
                <w:sz w:val="20"/>
              </w:rPr>
              <w:t>Not applicable for this non-instructional program/area</w:t>
            </w:r>
          </w:p>
        </w:tc>
      </w:tr>
      <w:tr w:rsidR="00203BAD" w14:paraId="640FD8BC" w14:textId="77777777" w:rsidTr="008F6728">
        <w:trPr>
          <w:trHeight w:val="49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BB" w14:textId="77777777" w:rsidR="00203BAD" w:rsidRPr="00F54D5B" w:rsidRDefault="00203BAD" w:rsidP="00F54D5B">
            <w:pPr>
              <w:ind w:left="720"/>
              <w:rPr>
                <w:b/>
              </w:rPr>
            </w:pPr>
            <w:r w:rsidRPr="00F54D5B">
              <w:rPr>
                <w:b/>
                <w:color w:val="FFFFFF" w:themeColor="background1"/>
              </w:rPr>
              <w:t>COMMUNICATION</w:t>
            </w:r>
            <w:r w:rsidR="00F54D5B" w:rsidRPr="00F54D5B">
              <w:rPr>
                <w:b/>
                <w:color w:val="FFFFFF" w:themeColor="background1"/>
              </w:rPr>
              <w:t>:</w:t>
            </w:r>
          </w:p>
        </w:tc>
      </w:tr>
      <w:tr w:rsidR="00203BAD" w14:paraId="640FD8BF" w14:textId="77777777" w:rsidTr="00787F23">
        <w:trPr>
          <w:trHeight w:val="490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BD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BE" w14:textId="77777777" w:rsidR="00203BAD" w:rsidRPr="00787F23" w:rsidRDefault="00203BAD" w:rsidP="00787F23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787F23">
              <w:rPr>
                <w:sz w:val="20"/>
              </w:rPr>
              <w:t>Students should demonstrate proficiency in the written and verbal use of English.</w:t>
            </w:r>
          </w:p>
        </w:tc>
      </w:tr>
      <w:tr w:rsidR="00203BAD" w14:paraId="640FD8C2" w14:textId="77777777" w:rsidTr="00787F23">
        <w:trPr>
          <w:trHeight w:val="490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C0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C1" w14:textId="77777777" w:rsidR="00203BAD" w:rsidRPr="00F54D5B" w:rsidRDefault="00203BAD" w:rsidP="00787F23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demonstrate proficiency in organization and analysis when writing, speaking and listening.</w:t>
            </w:r>
          </w:p>
        </w:tc>
      </w:tr>
      <w:tr w:rsidR="00203BAD" w14:paraId="640FD8C5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C3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C4" w14:textId="77777777" w:rsidR="00203BAD" w:rsidRPr="00F54D5B" w:rsidRDefault="00203BAD" w:rsidP="00787F23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demonstrate proficiency and integrity regarding the basic methods and skills of contemporary academic research and reporting.</w:t>
            </w:r>
          </w:p>
        </w:tc>
      </w:tr>
      <w:tr w:rsidR="00203BAD" w14:paraId="640FD8C7" w14:textId="77777777" w:rsidTr="008F6728">
        <w:trPr>
          <w:trHeight w:val="49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C6" w14:textId="77777777" w:rsidR="00203BAD" w:rsidRPr="00F54D5B" w:rsidRDefault="00203BAD" w:rsidP="00F54D5B">
            <w:pPr>
              <w:ind w:left="720"/>
              <w:rPr>
                <w:b/>
              </w:rPr>
            </w:pPr>
            <w:r w:rsidRPr="00F54D5B">
              <w:rPr>
                <w:b/>
                <w:color w:val="FFFFFF" w:themeColor="background1"/>
              </w:rPr>
              <w:t>HUMANITIES AND FINE ARTS</w:t>
            </w:r>
            <w:r w:rsidR="00F54D5B" w:rsidRPr="00F54D5B">
              <w:rPr>
                <w:b/>
                <w:color w:val="FFFFFF" w:themeColor="background1"/>
              </w:rPr>
              <w:t>:</w:t>
            </w:r>
          </w:p>
        </w:tc>
      </w:tr>
      <w:tr w:rsidR="00203BAD" w14:paraId="640FD8CA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C8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C9" w14:textId="77777777" w:rsidR="00203BAD" w:rsidRPr="00F54D5B" w:rsidRDefault="00203BAD" w:rsidP="00F54D5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54D5B">
              <w:rPr>
                <w:sz w:val="20"/>
              </w:rPr>
              <w:t>Students will demonstrate knowledge of the major areas of the diverse, aesthetic expressions and forms of discipline such as music, literature, creative writing, cinema, theatre, and art.</w:t>
            </w:r>
          </w:p>
        </w:tc>
      </w:tr>
      <w:tr w:rsidR="00203BAD" w14:paraId="640FD8CD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CB" w14:textId="77777777" w:rsidR="00203BAD" w:rsidRDefault="00203BAD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CC" w14:textId="77777777" w:rsidR="00203BAD" w:rsidRPr="00F54D5B" w:rsidRDefault="00203BAD" w:rsidP="00F54D5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demonstrate an understanding of the value of learning about diverse aesthetic, creative and artistic activities of the humanities.</w:t>
            </w:r>
          </w:p>
        </w:tc>
      </w:tr>
      <w:tr w:rsidR="00F54D5B" w14:paraId="640FD8CF" w14:textId="77777777" w:rsidTr="008F6728">
        <w:trPr>
          <w:trHeight w:val="49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CE" w14:textId="77777777" w:rsidR="00F54D5B" w:rsidRPr="00F54D5B" w:rsidRDefault="00F54D5B" w:rsidP="00F54D5B">
            <w:pPr>
              <w:pStyle w:val="ListParagraph"/>
              <w:rPr>
                <w:b/>
              </w:rPr>
            </w:pPr>
            <w:r w:rsidRPr="00F54D5B">
              <w:rPr>
                <w:b/>
                <w:color w:val="FFFFFF" w:themeColor="background1"/>
              </w:rPr>
              <w:t>SOCIAL AND BEHAVIORAL SCIENCES:</w:t>
            </w:r>
          </w:p>
        </w:tc>
      </w:tr>
      <w:tr w:rsidR="00D11DD7" w14:paraId="640FD8D2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D0" w14:textId="77777777" w:rsidR="00D11DD7" w:rsidRDefault="00D11DD7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D1" w14:textId="77777777" w:rsidR="00D11DD7" w:rsidRPr="00F54D5B" w:rsidRDefault="00F54D5B" w:rsidP="00F54D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develop insights into personal behavior and one’s relationship with a diverse society in its past, present and future.</w:t>
            </w:r>
          </w:p>
        </w:tc>
      </w:tr>
      <w:tr w:rsidR="00F54D5B" w14:paraId="640FD8D5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D3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D4" w14:textId="77777777" w:rsidR="00F54D5B" w:rsidRPr="00F54D5B" w:rsidRDefault="00F54D5B" w:rsidP="00F54D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develop a basic understanding of the cultural, geopolitical and socioeconomic forces and their impact on society.</w:t>
            </w:r>
          </w:p>
        </w:tc>
      </w:tr>
      <w:tr w:rsidR="00F54D5B" w14:paraId="640FD8D7" w14:textId="77777777" w:rsidTr="008F6728">
        <w:trPr>
          <w:trHeight w:val="49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D6" w14:textId="77777777" w:rsidR="00F54D5B" w:rsidRPr="00F54D5B" w:rsidRDefault="00F54D5B" w:rsidP="00F54D5B">
            <w:pPr>
              <w:pStyle w:val="ListParagraph"/>
              <w:rPr>
                <w:b/>
              </w:rPr>
            </w:pPr>
            <w:r w:rsidRPr="00F54D5B">
              <w:rPr>
                <w:b/>
                <w:color w:val="FFFFFF" w:themeColor="background1"/>
              </w:rPr>
              <w:t>MATHEMATICS:</w:t>
            </w:r>
          </w:p>
        </w:tc>
      </w:tr>
      <w:tr w:rsidR="00F54D5B" w14:paraId="640FD8DA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D8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D9" w14:textId="77777777" w:rsidR="00F54D5B" w:rsidRPr="00F54D5B" w:rsidRDefault="00F54D5B" w:rsidP="00F54D5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use appropriate mathematical symbols, terminology, and techniques to solve practical applications</w:t>
            </w:r>
          </w:p>
        </w:tc>
      </w:tr>
      <w:tr w:rsidR="00F54D5B" w14:paraId="640FD8DD" w14:textId="77777777" w:rsidTr="00787F23">
        <w:trPr>
          <w:trHeight w:val="490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DB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DC" w14:textId="77777777" w:rsidR="00F54D5B" w:rsidRPr="00F54D5B" w:rsidRDefault="00F54D5B" w:rsidP="00F54D5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F54D5B">
              <w:rPr>
                <w:sz w:val="20"/>
              </w:rPr>
              <w:t>Students will perform complex and theoretical calculations.</w:t>
            </w:r>
          </w:p>
        </w:tc>
      </w:tr>
      <w:tr w:rsidR="00F54D5B" w14:paraId="640FD8DF" w14:textId="77777777" w:rsidTr="001666E5">
        <w:trPr>
          <w:trHeight w:val="490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DE" w14:textId="77777777" w:rsidR="00F54D5B" w:rsidRPr="00F54D5B" w:rsidRDefault="00F54D5B" w:rsidP="00F54D5B">
            <w:pPr>
              <w:ind w:left="720"/>
              <w:rPr>
                <w:b/>
              </w:rPr>
            </w:pPr>
            <w:r w:rsidRPr="00F54D5B">
              <w:rPr>
                <w:b/>
                <w:color w:val="FFFFFF" w:themeColor="background1"/>
              </w:rPr>
              <w:t>PHYSICAL AND LIFE SCIENCES:</w:t>
            </w:r>
          </w:p>
        </w:tc>
      </w:tr>
      <w:tr w:rsidR="00F54D5B" w14:paraId="640FD8E2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E0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E1" w14:textId="77777777" w:rsidR="00F54D5B" w:rsidRPr="00F54D5B" w:rsidRDefault="00F54D5B" w:rsidP="00F54D5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demonstrate knowledge about the fundamental laws governing living systems, the fundamental laws governing the composition of matter, and the fundamental laws governing nature.</w:t>
            </w:r>
          </w:p>
        </w:tc>
      </w:tr>
      <w:tr w:rsidR="00F54D5B" w14:paraId="640FD8E5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E3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E4" w14:textId="77777777" w:rsidR="00F54D5B" w:rsidRPr="00F54D5B" w:rsidRDefault="00F54D5B" w:rsidP="00F54D5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gain an understanding of laws that describe energy changes and how they influence changes in nature, living systems, and matter.</w:t>
            </w:r>
          </w:p>
        </w:tc>
      </w:tr>
      <w:tr w:rsidR="00F54D5B" w14:paraId="640FD8E8" w14:textId="77777777" w:rsidTr="00787F23">
        <w:trPr>
          <w:trHeight w:val="576"/>
        </w:trPr>
        <w:tc>
          <w:tcPr>
            <w:tcW w:w="715" w:type="dxa"/>
            <w:tcBorders>
              <w:right w:val="nil"/>
            </w:tcBorders>
            <w:vAlign w:val="center"/>
          </w:tcPr>
          <w:p w14:paraId="640FD8E6" w14:textId="77777777" w:rsidR="00F54D5B" w:rsidRDefault="00F54D5B" w:rsidP="00F54D5B">
            <w:pPr>
              <w:jc w:val="center"/>
            </w:pPr>
          </w:p>
        </w:tc>
        <w:tc>
          <w:tcPr>
            <w:tcW w:w="9787" w:type="dxa"/>
            <w:tcBorders>
              <w:left w:val="nil"/>
            </w:tcBorders>
            <w:vAlign w:val="center"/>
          </w:tcPr>
          <w:p w14:paraId="640FD8E7" w14:textId="77777777" w:rsidR="00F54D5B" w:rsidRPr="00F54D5B" w:rsidRDefault="00F54D5B" w:rsidP="00F54D5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F54D5B">
              <w:rPr>
                <w:sz w:val="20"/>
              </w:rPr>
              <w:t>Students should demonstrate knowledge of the orderliness of nature as well as develop the ability to evaluate the effects of science and technology on their lives.</w:t>
            </w:r>
          </w:p>
        </w:tc>
      </w:tr>
    </w:tbl>
    <w:p w14:paraId="640FD8E9" w14:textId="77777777" w:rsidR="00E30CEB" w:rsidRDefault="00E30C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057"/>
      </w:tblGrid>
      <w:tr w:rsidR="00C45760" w14:paraId="640FD8EB" w14:textId="77777777" w:rsidTr="000B2115">
        <w:trPr>
          <w:trHeight w:val="533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EA" w14:textId="77777777" w:rsidR="00C45760" w:rsidRPr="004008C2" w:rsidRDefault="00C45760" w:rsidP="000B2115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CAREER &amp; TECHNICAL EDUCATION GOALS:</w:t>
            </w:r>
          </w:p>
        </w:tc>
      </w:tr>
      <w:tr w:rsidR="00C45760" w14:paraId="640FD8F4" w14:textId="77777777" w:rsidTr="000B2115">
        <w:trPr>
          <w:trHeight w:val="490"/>
        </w:trPr>
        <w:tc>
          <w:tcPr>
            <w:tcW w:w="445" w:type="dxa"/>
            <w:tcBorders>
              <w:right w:val="nil"/>
            </w:tcBorders>
            <w:vAlign w:val="center"/>
          </w:tcPr>
          <w:p w14:paraId="640FD8EC" w14:textId="77777777" w:rsidR="00C45760" w:rsidRDefault="00C45760" w:rsidP="000B2115">
            <w:pPr>
              <w:jc w:val="center"/>
            </w:pPr>
          </w:p>
        </w:tc>
        <w:tc>
          <w:tcPr>
            <w:tcW w:w="10057" w:type="dxa"/>
            <w:tcBorders>
              <w:left w:val="nil"/>
            </w:tcBorders>
            <w:vAlign w:val="center"/>
          </w:tcPr>
          <w:p w14:paraId="640FD8ED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>Model integrity, ethical leadership and effective management</w:t>
            </w:r>
          </w:p>
          <w:p w14:paraId="640FD8EE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>Utilize technology to enhance productivity</w:t>
            </w:r>
          </w:p>
          <w:p w14:paraId="640FD8EF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 xml:space="preserve">Apply academic and technical skills in the workforce </w:t>
            </w:r>
          </w:p>
          <w:p w14:paraId="640FD8F0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 xml:space="preserve">Communicate clearly and effectively </w:t>
            </w:r>
          </w:p>
          <w:p w14:paraId="640FD8F1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 xml:space="preserve">Utilize critical thinking skills to solve problems </w:t>
            </w:r>
          </w:p>
          <w:p w14:paraId="640FD8F2" w14:textId="77777777" w:rsidR="00C45760" w:rsidRPr="00920EE4" w:rsidRDefault="00C45760" w:rsidP="00C45760">
            <w:pPr>
              <w:numPr>
                <w:ilvl w:val="0"/>
                <w:numId w:val="12"/>
              </w:numPr>
              <w:contextualSpacing/>
            </w:pPr>
            <w:r w:rsidRPr="00920EE4">
              <w:t>Incorporate new and emerging foundation skills needed to perform tasks proficiently at current business and industry standards</w:t>
            </w:r>
          </w:p>
          <w:p w14:paraId="640FD8F3" w14:textId="77777777" w:rsidR="00C45760" w:rsidRPr="004008C2" w:rsidRDefault="00C45760" w:rsidP="000B2115">
            <w:pPr>
              <w:rPr>
                <w:sz w:val="20"/>
              </w:rPr>
            </w:pPr>
          </w:p>
        </w:tc>
      </w:tr>
    </w:tbl>
    <w:p w14:paraId="640FD8F5" w14:textId="77777777" w:rsidR="00C45760" w:rsidRDefault="00C457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10"/>
        <w:gridCol w:w="440"/>
        <w:gridCol w:w="5107"/>
      </w:tblGrid>
      <w:tr w:rsidR="00C54862" w14:paraId="640FD8F7" w14:textId="77777777" w:rsidTr="004008C2">
        <w:trPr>
          <w:trHeight w:val="533"/>
        </w:trPr>
        <w:tc>
          <w:tcPr>
            <w:tcW w:w="10502" w:type="dxa"/>
            <w:gridSpan w:val="4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8F6" w14:textId="77777777" w:rsidR="00C54862" w:rsidRPr="004008C2" w:rsidRDefault="00C54862" w:rsidP="004008C2">
            <w:pPr>
              <w:rPr>
                <w:b/>
              </w:rPr>
            </w:pPr>
            <w:r w:rsidRPr="004008C2">
              <w:rPr>
                <w:b/>
                <w:color w:val="FFFFFF" w:themeColor="background1"/>
              </w:rPr>
              <w:t>GENERAL EDUCATION TARGET AREAS:</w:t>
            </w:r>
            <w:r w:rsidR="004008C2">
              <w:rPr>
                <w:b/>
                <w:color w:val="FFFFFF" w:themeColor="background1"/>
              </w:rPr>
              <w:t xml:space="preserve"> </w:t>
            </w:r>
            <w:r w:rsidR="004008C2" w:rsidRPr="00CE4209">
              <w:rPr>
                <w:color w:val="FFFFFF" w:themeColor="background1"/>
                <w:sz w:val="18"/>
              </w:rPr>
              <w:t>(Please check all that apply)</w:t>
            </w:r>
          </w:p>
        </w:tc>
      </w:tr>
      <w:tr w:rsidR="00C54862" w14:paraId="640FD8FA" w14:textId="77777777" w:rsidTr="004008C2">
        <w:trPr>
          <w:trHeight w:val="490"/>
        </w:trPr>
        <w:sdt>
          <w:sdtPr>
            <w:id w:val="185738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F8" w14:textId="77777777" w:rsidR="00C54862" w:rsidRDefault="004008C2" w:rsidP="004008C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gridSpan w:val="3"/>
            <w:tcBorders>
              <w:left w:val="nil"/>
            </w:tcBorders>
            <w:vAlign w:val="center"/>
          </w:tcPr>
          <w:p w14:paraId="640FD8F9" w14:textId="77777777" w:rsidR="00C54862" w:rsidRPr="004008C2" w:rsidRDefault="00C54862" w:rsidP="004008C2">
            <w:pPr>
              <w:rPr>
                <w:sz w:val="20"/>
              </w:rPr>
            </w:pPr>
            <w:r w:rsidRPr="004008C2">
              <w:rPr>
                <w:sz w:val="20"/>
              </w:rPr>
              <w:t>Not applicable for this non-instructional program/area</w:t>
            </w:r>
          </w:p>
        </w:tc>
      </w:tr>
      <w:tr w:rsidR="00C54862" w14:paraId="640FD8FF" w14:textId="77777777" w:rsidTr="004008C2">
        <w:trPr>
          <w:trHeight w:val="490"/>
        </w:trPr>
        <w:sdt>
          <w:sdtPr>
            <w:id w:val="16829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8FB" w14:textId="77777777" w:rsidR="00C54862" w:rsidRDefault="004008C2" w:rsidP="004008C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10" w:type="dxa"/>
            <w:tcBorders>
              <w:left w:val="nil"/>
            </w:tcBorders>
            <w:vAlign w:val="center"/>
          </w:tcPr>
          <w:p w14:paraId="640FD8FC" w14:textId="07F9A098" w:rsidR="00C54862" w:rsidRPr="004008C2" w:rsidRDefault="000654CD" w:rsidP="004008C2">
            <w:pPr>
              <w:rPr>
                <w:sz w:val="20"/>
              </w:rPr>
            </w:pPr>
            <w:r>
              <w:rPr>
                <w:sz w:val="20"/>
              </w:rPr>
              <w:t xml:space="preserve">Ethics &amp; Integrity </w:t>
            </w:r>
          </w:p>
        </w:tc>
        <w:sdt>
          <w:sdtPr>
            <w:rPr>
              <w:sz w:val="20"/>
            </w:rPr>
            <w:id w:val="-4261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right w:val="nil"/>
                </w:tcBorders>
                <w:vAlign w:val="center"/>
              </w:tcPr>
              <w:p w14:paraId="640FD8FD" w14:textId="77777777" w:rsidR="00C54862" w:rsidRPr="004008C2" w:rsidRDefault="004008C2" w:rsidP="004008C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7" w:type="dxa"/>
            <w:tcBorders>
              <w:left w:val="nil"/>
            </w:tcBorders>
            <w:vAlign w:val="center"/>
          </w:tcPr>
          <w:p w14:paraId="640FD8FE" w14:textId="3CA96216" w:rsidR="00C54862" w:rsidRPr="004008C2" w:rsidRDefault="000654CD" w:rsidP="004008C2">
            <w:pPr>
              <w:rPr>
                <w:sz w:val="20"/>
              </w:rPr>
            </w:pPr>
            <w:r>
              <w:rPr>
                <w:sz w:val="20"/>
              </w:rPr>
              <w:t xml:space="preserve">Critical Thinking </w:t>
            </w:r>
          </w:p>
        </w:tc>
      </w:tr>
      <w:tr w:rsidR="00C54862" w14:paraId="640FD904" w14:textId="77777777" w:rsidTr="004008C2">
        <w:trPr>
          <w:trHeight w:val="490"/>
        </w:trPr>
        <w:sdt>
          <w:sdtPr>
            <w:id w:val="-17103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900" w14:textId="77777777" w:rsidR="00C54862" w:rsidRDefault="004008C2" w:rsidP="004008C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10" w:type="dxa"/>
            <w:tcBorders>
              <w:left w:val="nil"/>
            </w:tcBorders>
            <w:vAlign w:val="center"/>
          </w:tcPr>
          <w:p w14:paraId="640FD901" w14:textId="7DC54A87" w:rsidR="00C54862" w:rsidRPr="004008C2" w:rsidRDefault="000654CD" w:rsidP="004008C2">
            <w:pPr>
              <w:rPr>
                <w:sz w:val="20"/>
              </w:rPr>
            </w:pPr>
            <w:r>
              <w:rPr>
                <w:sz w:val="20"/>
              </w:rPr>
              <w:t xml:space="preserve">Technology Literacy </w:t>
            </w:r>
          </w:p>
        </w:tc>
        <w:sdt>
          <w:sdtPr>
            <w:rPr>
              <w:sz w:val="20"/>
            </w:rPr>
            <w:id w:val="-139387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right w:val="nil"/>
                </w:tcBorders>
                <w:vAlign w:val="center"/>
              </w:tcPr>
              <w:p w14:paraId="640FD902" w14:textId="77777777" w:rsidR="00C54862" w:rsidRPr="004008C2" w:rsidRDefault="004008C2" w:rsidP="004008C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7" w:type="dxa"/>
            <w:tcBorders>
              <w:left w:val="nil"/>
            </w:tcBorders>
            <w:vAlign w:val="center"/>
          </w:tcPr>
          <w:p w14:paraId="640FD903" w14:textId="471D4997" w:rsidR="00C54862" w:rsidRPr="004008C2" w:rsidRDefault="000654CD" w:rsidP="004008C2">
            <w:pPr>
              <w:rPr>
                <w:sz w:val="20"/>
              </w:rPr>
            </w:pPr>
            <w:r>
              <w:rPr>
                <w:sz w:val="20"/>
              </w:rPr>
              <w:t xml:space="preserve">Social &amp; Cultural Awareness </w:t>
            </w:r>
          </w:p>
        </w:tc>
      </w:tr>
    </w:tbl>
    <w:p w14:paraId="640FD906" w14:textId="77777777" w:rsidR="00CE4209" w:rsidRDefault="00CE42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057"/>
      </w:tblGrid>
      <w:tr w:rsidR="003B31C8" w14:paraId="640FD908" w14:textId="77777777" w:rsidTr="003B31C8">
        <w:trPr>
          <w:trHeight w:val="533"/>
        </w:trPr>
        <w:tc>
          <w:tcPr>
            <w:tcW w:w="10502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0FD907" w14:textId="188D7A90" w:rsidR="003B31C8" w:rsidRDefault="003B31C8" w:rsidP="003B31C8">
            <w:r>
              <w:rPr>
                <w:b/>
                <w:color w:val="FFFFFF" w:themeColor="background1"/>
              </w:rPr>
              <w:t xml:space="preserve">STRATEGIC PLAN </w:t>
            </w:r>
            <w:r w:rsidR="008928E0">
              <w:rPr>
                <w:b/>
                <w:color w:val="FFFFFF" w:themeColor="background1"/>
              </w:rPr>
              <w:t>INITIATIVES</w:t>
            </w:r>
            <w:r w:rsidRPr="004008C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 </w:t>
            </w:r>
            <w:r w:rsidRPr="00CE4209">
              <w:rPr>
                <w:color w:val="FFFFFF" w:themeColor="background1"/>
                <w:sz w:val="18"/>
              </w:rPr>
              <w:t>(Please check all that apply)</w:t>
            </w:r>
          </w:p>
        </w:tc>
      </w:tr>
      <w:tr w:rsidR="003B31C8" w14:paraId="640FD90B" w14:textId="77777777" w:rsidTr="003B31C8">
        <w:trPr>
          <w:trHeight w:val="490"/>
        </w:trPr>
        <w:sdt>
          <w:sdtPr>
            <w:id w:val="81615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909" w14:textId="77777777" w:rsidR="003B31C8" w:rsidRDefault="003B31C8" w:rsidP="003B31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90A" w14:textId="2912471B" w:rsidR="003B31C8" w:rsidRPr="003B31C8" w:rsidRDefault="008928E0" w:rsidP="003B31C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Advance student success. </w:t>
            </w:r>
          </w:p>
        </w:tc>
      </w:tr>
      <w:tr w:rsidR="003B31C8" w14:paraId="640FD90E" w14:textId="77777777" w:rsidTr="003B31C8">
        <w:trPr>
          <w:trHeight w:val="490"/>
        </w:trPr>
        <w:sdt>
          <w:sdtPr>
            <w:id w:val="16059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90C" w14:textId="77777777" w:rsidR="003B31C8" w:rsidRDefault="003B31C8" w:rsidP="003B31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90D" w14:textId="5264F444" w:rsidR="003B31C8" w:rsidRPr="003B31C8" w:rsidRDefault="008928E0" w:rsidP="003B31C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Strengthen operational efficiency. </w:t>
            </w:r>
          </w:p>
        </w:tc>
      </w:tr>
      <w:tr w:rsidR="003B31C8" w14:paraId="640FD911" w14:textId="77777777" w:rsidTr="003B31C8">
        <w:trPr>
          <w:trHeight w:val="490"/>
        </w:trPr>
        <w:sdt>
          <w:sdtPr>
            <w:id w:val="-13540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90F" w14:textId="77777777" w:rsidR="003B31C8" w:rsidRDefault="003B31C8" w:rsidP="003B31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910" w14:textId="41B68B54" w:rsidR="003B31C8" w:rsidRPr="003B31C8" w:rsidRDefault="008928E0" w:rsidP="003B31C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Foster a supportive, inclusive, and modern learning environment. </w:t>
            </w:r>
          </w:p>
        </w:tc>
      </w:tr>
      <w:tr w:rsidR="003B31C8" w14:paraId="640FD914" w14:textId="77777777" w:rsidTr="003B31C8">
        <w:trPr>
          <w:trHeight w:val="490"/>
        </w:trPr>
        <w:sdt>
          <w:sdtPr>
            <w:id w:val="66605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nil"/>
                </w:tcBorders>
                <w:vAlign w:val="center"/>
              </w:tcPr>
              <w:p w14:paraId="640FD912" w14:textId="77777777" w:rsidR="003B31C8" w:rsidRDefault="003B31C8" w:rsidP="003B31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57" w:type="dxa"/>
            <w:tcBorders>
              <w:left w:val="nil"/>
            </w:tcBorders>
            <w:vAlign w:val="center"/>
          </w:tcPr>
          <w:p w14:paraId="640FD913" w14:textId="3A9F7628" w:rsidR="003B31C8" w:rsidRPr="003B31C8" w:rsidRDefault="00966151" w:rsidP="003B31C8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Promote community and economic development. </w:t>
            </w:r>
          </w:p>
        </w:tc>
      </w:tr>
    </w:tbl>
    <w:p w14:paraId="640FD929" w14:textId="77777777" w:rsidR="008F6728" w:rsidRDefault="008F6728"/>
    <w:p w14:paraId="490BA1BA" w14:textId="77777777" w:rsidR="00966151" w:rsidRDefault="00966151"/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10508"/>
      </w:tblGrid>
      <w:tr w:rsidR="00A7366F" w:rsidRPr="00BE05A2" w14:paraId="640FD92D" w14:textId="77777777" w:rsidTr="006B63F4">
        <w:trPr>
          <w:trHeight w:val="506"/>
        </w:trPr>
        <w:tc>
          <w:tcPr>
            <w:tcW w:w="10508" w:type="dxa"/>
            <w:shd w:val="clear" w:color="auto" w:fill="9CC2E5" w:themeFill="accent1" w:themeFillTint="99"/>
            <w:vAlign w:val="center"/>
          </w:tcPr>
          <w:p w14:paraId="640FD92A" w14:textId="5DAC8750" w:rsidR="00646A39" w:rsidRPr="00941E29" w:rsidRDefault="00941E29" w:rsidP="00646A39">
            <w:pPr>
              <w:rPr>
                <w:b/>
                <w:color w:val="1F3864" w:themeColor="accent5" w:themeShade="80"/>
                <w:sz w:val="24"/>
              </w:rPr>
            </w:pPr>
            <w:r w:rsidRPr="00941E29">
              <w:rPr>
                <w:b/>
                <w:color w:val="1F3864" w:themeColor="accent5" w:themeShade="80"/>
                <w:sz w:val="24"/>
              </w:rPr>
              <w:t>CLOSING THE LOOP</w:t>
            </w:r>
            <w:r w:rsidR="006B63F4" w:rsidRPr="00941E29">
              <w:rPr>
                <w:b/>
                <w:color w:val="1F3864" w:themeColor="accent5" w:themeShade="80"/>
                <w:sz w:val="24"/>
              </w:rPr>
              <w:t xml:space="preserve"> – How will you continue to integrate what you learned from your assessment project from 202</w:t>
            </w:r>
            <w:r w:rsidR="00966151">
              <w:rPr>
                <w:b/>
                <w:color w:val="1F3864" w:themeColor="accent5" w:themeShade="80"/>
                <w:sz w:val="24"/>
              </w:rPr>
              <w:t>2</w:t>
            </w:r>
            <w:r w:rsidR="006B63F4" w:rsidRPr="00941E29">
              <w:rPr>
                <w:b/>
                <w:color w:val="1F3864" w:themeColor="accent5" w:themeShade="80"/>
                <w:sz w:val="24"/>
              </w:rPr>
              <w:t>-202</w:t>
            </w:r>
            <w:r w:rsidR="00966151">
              <w:rPr>
                <w:b/>
                <w:color w:val="1F3864" w:themeColor="accent5" w:themeShade="80"/>
                <w:sz w:val="24"/>
              </w:rPr>
              <w:t>3</w:t>
            </w:r>
            <w:r w:rsidR="006B63F4" w:rsidRPr="00941E29">
              <w:rPr>
                <w:b/>
                <w:color w:val="1F3864" w:themeColor="accent5" w:themeShade="80"/>
                <w:sz w:val="24"/>
              </w:rPr>
              <w:t xml:space="preserve">: </w:t>
            </w:r>
          </w:p>
          <w:p w14:paraId="640FD92C" w14:textId="77777777" w:rsidR="00A7366F" w:rsidRPr="00646A39" w:rsidRDefault="00A7366F" w:rsidP="006B63F4">
            <w:pPr>
              <w:rPr>
                <w:b/>
              </w:rPr>
            </w:pPr>
          </w:p>
        </w:tc>
      </w:tr>
      <w:tr w:rsidR="00E30CEB" w:rsidRPr="00BE05A2" w14:paraId="640FD93A" w14:textId="77777777" w:rsidTr="00941E29">
        <w:trPr>
          <w:trHeight w:val="1151"/>
        </w:trPr>
        <w:tc>
          <w:tcPr>
            <w:tcW w:w="10508" w:type="dxa"/>
            <w:shd w:val="clear" w:color="auto" w:fill="auto"/>
            <w:vAlign w:val="center"/>
          </w:tcPr>
          <w:p w14:paraId="6A958A04" w14:textId="77777777" w:rsidR="00E30CEB" w:rsidRPr="000654CD" w:rsidRDefault="00E30CEB" w:rsidP="000654CD"/>
        </w:tc>
      </w:tr>
    </w:tbl>
    <w:p w14:paraId="640FD93B" w14:textId="11B6D438" w:rsidR="008F6728" w:rsidRDefault="008F6728"/>
    <w:p w14:paraId="06AE9F33" w14:textId="77777777" w:rsidR="00966151" w:rsidRDefault="00966151"/>
    <w:p w14:paraId="40B9F5A6" w14:textId="77777777" w:rsidR="00966151" w:rsidRDefault="00966151"/>
    <w:p w14:paraId="79030393" w14:textId="77777777" w:rsidR="00966151" w:rsidRDefault="00966151"/>
    <w:p w14:paraId="22E678C8" w14:textId="77777777" w:rsidR="00966151" w:rsidRDefault="00966151"/>
    <w:p w14:paraId="68FF0BF9" w14:textId="77777777" w:rsidR="00966151" w:rsidRDefault="00966151"/>
    <w:p w14:paraId="61533E9B" w14:textId="77777777" w:rsidR="00966151" w:rsidRDefault="00966151"/>
    <w:p w14:paraId="73477579" w14:textId="77777777" w:rsidR="00966151" w:rsidRDefault="00966151"/>
    <w:p w14:paraId="23D8EE6B" w14:textId="77777777" w:rsidR="00966151" w:rsidRDefault="00966151"/>
    <w:p w14:paraId="1C29FC14" w14:textId="77777777" w:rsidR="00966151" w:rsidRDefault="00966151"/>
    <w:p w14:paraId="656863E4" w14:textId="77777777" w:rsidR="00966151" w:rsidRDefault="00966151"/>
    <w:p w14:paraId="75B45282" w14:textId="77777777" w:rsidR="00966151" w:rsidRDefault="00966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B63F4" w14:paraId="062F3626" w14:textId="77777777" w:rsidTr="006B63F4">
        <w:tc>
          <w:tcPr>
            <w:tcW w:w="10502" w:type="dxa"/>
            <w:shd w:val="clear" w:color="auto" w:fill="FFFF00"/>
          </w:tcPr>
          <w:p w14:paraId="24C9A72B" w14:textId="77777777" w:rsidR="006B63F4" w:rsidRPr="00941E29" w:rsidRDefault="006B63F4">
            <w:pPr>
              <w:rPr>
                <w:sz w:val="24"/>
              </w:rPr>
            </w:pPr>
          </w:p>
          <w:p w14:paraId="279D38AA" w14:textId="187DDD64" w:rsidR="006B63F4" w:rsidRPr="00941E29" w:rsidRDefault="006B63F4">
            <w:pPr>
              <w:rPr>
                <w:b/>
                <w:color w:val="1F3864" w:themeColor="accent5" w:themeShade="80"/>
                <w:sz w:val="24"/>
              </w:rPr>
            </w:pPr>
            <w:r w:rsidRPr="00941E29">
              <w:rPr>
                <w:b/>
                <w:color w:val="1F3864" w:themeColor="accent5" w:themeShade="80"/>
                <w:sz w:val="24"/>
              </w:rPr>
              <w:t xml:space="preserve">GEN ED AND/OR CTE GOALS ADDRESSED in </w:t>
            </w:r>
            <w:r w:rsidR="00941E29">
              <w:rPr>
                <w:b/>
                <w:color w:val="1F3864" w:themeColor="accent5" w:themeShade="80"/>
                <w:sz w:val="24"/>
              </w:rPr>
              <w:t xml:space="preserve">your </w:t>
            </w:r>
            <w:r w:rsidRPr="00941E29">
              <w:rPr>
                <w:b/>
                <w:color w:val="1F3864" w:themeColor="accent5" w:themeShade="80"/>
                <w:sz w:val="24"/>
              </w:rPr>
              <w:t>202</w:t>
            </w:r>
            <w:r w:rsidR="00966151">
              <w:rPr>
                <w:b/>
                <w:color w:val="1F3864" w:themeColor="accent5" w:themeShade="80"/>
                <w:sz w:val="24"/>
              </w:rPr>
              <w:t>3</w:t>
            </w:r>
            <w:r w:rsidRPr="00941E29">
              <w:rPr>
                <w:b/>
                <w:color w:val="1F3864" w:themeColor="accent5" w:themeShade="80"/>
                <w:sz w:val="24"/>
              </w:rPr>
              <w:t>-202</w:t>
            </w:r>
            <w:r w:rsidR="00966151">
              <w:rPr>
                <w:b/>
                <w:color w:val="1F3864" w:themeColor="accent5" w:themeShade="80"/>
                <w:sz w:val="24"/>
              </w:rPr>
              <w:t>4</w:t>
            </w:r>
            <w:r w:rsidR="00941E29">
              <w:rPr>
                <w:b/>
                <w:color w:val="1F3864" w:themeColor="accent5" w:themeShade="80"/>
                <w:sz w:val="24"/>
              </w:rPr>
              <w:t xml:space="preserve"> Assessment Project</w:t>
            </w:r>
            <w:r w:rsidRPr="00941E29">
              <w:rPr>
                <w:b/>
                <w:color w:val="1F3864" w:themeColor="accent5" w:themeShade="80"/>
                <w:sz w:val="24"/>
              </w:rPr>
              <w:t xml:space="preserve">: </w:t>
            </w:r>
          </w:p>
          <w:p w14:paraId="518C15DA" w14:textId="671EE753" w:rsidR="006B63F4" w:rsidRDefault="006B63F4">
            <w:bookmarkStart w:id="2" w:name="_GoBack"/>
            <w:bookmarkEnd w:id="2"/>
          </w:p>
        </w:tc>
      </w:tr>
      <w:tr w:rsidR="006B63F4" w14:paraId="2AC7FD6F" w14:textId="77777777" w:rsidTr="00941E29">
        <w:trPr>
          <w:trHeight w:val="935"/>
        </w:trPr>
        <w:tc>
          <w:tcPr>
            <w:tcW w:w="10502" w:type="dxa"/>
          </w:tcPr>
          <w:p w14:paraId="178C2FDA" w14:textId="77777777" w:rsidR="006B63F4" w:rsidRDefault="006B63F4"/>
          <w:p w14:paraId="446D98BE" w14:textId="77777777" w:rsidR="006B63F4" w:rsidRDefault="006B63F4"/>
          <w:p w14:paraId="35C36DCD" w14:textId="77777777" w:rsidR="006B63F4" w:rsidRDefault="006B63F4"/>
          <w:p w14:paraId="43D2BE9A" w14:textId="77777777" w:rsidR="006B63F4" w:rsidRDefault="006B63F4"/>
          <w:p w14:paraId="5C3CFD23" w14:textId="25583415" w:rsidR="006B63F4" w:rsidRDefault="006B63F4"/>
        </w:tc>
      </w:tr>
    </w:tbl>
    <w:p w14:paraId="2DF83380" w14:textId="77777777" w:rsidR="006B63F4" w:rsidRDefault="006B6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991"/>
        <w:gridCol w:w="7987"/>
      </w:tblGrid>
      <w:tr w:rsidR="00662F71" w14:paraId="640FD93E" w14:textId="77777777" w:rsidTr="00C45760">
        <w:trPr>
          <w:trHeight w:val="533"/>
        </w:trPr>
        <w:tc>
          <w:tcPr>
            <w:tcW w:w="524" w:type="dxa"/>
            <w:vMerge w:val="restart"/>
            <w:shd w:val="clear" w:color="auto" w:fill="FFFF66"/>
            <w:textDirection w:val="btLr"/>
            <w:vAlign w:val="center"/>
          </w:tcPr>
          <w:p w14:paraId="640FD93C" w14:textId="77777777" w:rsidR="00662F71" w:rsidRPr="00BE05A2" w:rsidRDefault="00662F71" w:rsidP="00662F71">
            <w:pPr>
              <w:ind w:left="113" w:right="113"/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t>Educational Assessment Plan</w:t>
            </w:r>
          </w:p>
        </w:tc>
        <w:tc>
          <w:tcPr>
            <w:tcW w:w="9978" w:type="dxa"/>
            <w:gridSpan w:val="2"/>
            <w:shd w:val="clear" w:color="auto" w:fill="FFFF66"/>
            <w:vAlign w:val="center"/>
          </w:tcPr>
          <w:p w14:paraId="640FD93D" w14:textId="77777777" w:rsidR="00662F71" w:rsidRPr="00BE05A2" w:rsidRDefault="00662F71" w:rsidP="00BE05A2">
            <w:pPr>
              <w:jc w:val="center"/>
              <w:rPr>
                <w:b/>
              </w:rPr>
            </w:pPr>
            <w:r w:rsidRPr="00BE05A2">
              <w:rPr>
                <w:b/>
                <w:color w:val="1F3864" w:themeColor="accent5" w:themeShade="80"/>
              </w:rPr>
              <w:t>EDUCATIONAL MEANS OF ASSESSMENT – INTENDED OUTCOME 1</w:t>
            </w:r>
          </w:p>
        </w:tc>
      </w:tr>
      <w:tr w:rsidR="00BE05A2" w14:paraId="640FD942" w14:textId="77777777" w:rsidTr="005D3A08">
        <w:tc>
          <w:tcPr>
            <w:tcW w:w="524" w:type="dxa"/>
            <w:vMerge/>
            <w:shd w:val="clear" w:color="auto" w:fill="FFFF66"/>
          </w:tcPr>
          <w:p w14:paraId="640FD93F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40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Intended Outcome</w:t>
            </w:r>
          </w:p>
        </w:tc>
        <w:tc>
          <w:tcPr>
            <w:tcW w:w="7987" w:type="dxa"/>
          </w:tcPr>
          <w:p w14:paraId="640FD941" w14:textId="77777777" w:rsidR="00662F71" w:rsidRDefault="00662F71"/>
        </w:tc>
      </w:tr>
      <w:tr w:rsidR="00BE05A2" w14:paraId="640FD946" w14:textId="77777777" w:rsidTr="005D3A08">
        <w:tc>
          <w:tcPr>
            <w:tcW w:w="524" w:type="dxa"/>
            <w:vMerge/>
            <w:shd w:val="clear" w:color="auto" w:fill="FFFF66"/>
          </w:tcPr>
          <w:p w14:paraId="640FD943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44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Means of Assessment</w:t>
            </w:r>
          </w:p>
        </w:tc>
        <w:tc>
          <w:tcPr>
            <w:tcW w:w="7987" w:type="dxa"/>
          </w:tcPr>
          <w:p w14:paraId="640FD945" w14:textId="77777777" w:rsidR="00662F71" w:rsidRDefault="00662F71"/>
        </w:tc>
      </w:tr>
      <w:tr w:rsidR="00BE05A2" w14:paraId="640FD94A" w14:textId="77777777" w:rsidTr="005D3A08">
        <w:trPr>
          <w:trHeight w:val="746"/>
        </w:trPr>
        <w:tc>
          <w:tcPr>
            <w:tcW w:w="524" w:type="dxa"/>
            <w:vMerge/>
            <w:shd w:val="clear" w:color="auto" w:fill="FFFF66"/>
          </w:tcPr>
          <w:p w14:paraId="640FD947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48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Criteria For Success</w:t>
            </w:r>
          </w:p>
        </w:tc>
        <w:tc>
          <w:tcPr>
            <w:tcW w:w="7987" w:type="dxa"/>
          </w:tcPr>
          <w:p w14:paraId="640FD949" w14:textId="77777777" w:rsidR="00662F71" w:rsidRDefault="00662F71"/>
        </w:tc>
      </w:tr>
      <w:tr w:rsidR="00BE05A2" w14:paraId="640FD94E" w14:textId="77777777" w:rsidTr="005D3A08">
        <w:tc>
          <w:tcPr>
            <w:tcW w:w="524" w:type="dxa"/>
            <w:vMerge/>
            <w:shd w:val="clear" w:color="auto" w:fill="FFFF66"/>
          </w:tcPr>
          <w:p w14:paraId="640FD94B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4C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Second Means of Assessment</w:t>
            </w:r>
          </w:p>
        </w:tc>
        <w:tc>
          <w:tcPr>
            <w:tcW w:w="7987" w:type="dxa"/>
          </w:tcPr>
          <w:p w14:paraId="640FD94D" w14:textId="77777777" w:rsidR="00662F71" w:rsidRDefault="00662F71"/>
        </w:tc>
      </w:tr>
      <w:tr w:rsidR="00BE05A2" w14:paraId="640FD952" w14:textId="77777777" w:rsidTr="005D3A08">
        <w:trPr>
          <w:trHeight w:val="773"/>
        </w:trPr>
        <w:tc>
          <w:tcPr>
            <w:tcW w:w="524" w:type="dxa"/>
            <w:vMerge/>
            <w:shd w:val="clear" w:color="auto" w:fill="FFFF66"/>
          </w:tcPr>
          <w:p w14:paraId="640FD94F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50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Criteria For Success</w:t>
            </w:r>
          </w:p>
        </w:tc>
        <w:tc>
          <w:tcPr>
            <w:tcW w:w="7987" w:type="dxa"/>
          </w:tcPr>
          <w:p w14:paraId="640FD951" w14:textId="77777777" w:rsidR="00662F71" w:rsidRDefault="00662F71"/>
        </w:tc>
      </w:tr>
      <w:tr w:rsidR="00BE05A2" w14:paraId="640FD956" w14:textId="77777777" w:rsidTr="005D3A08">
        <w:tc>
          <w:tcPr>
            <w:tcW w:w="524" w:type="dxa"/>
            <w:vMerge/>
            <w:shd w:val="clear" w:color="auto" w:fill="FFFF66"/>
          </w:tcPr>
          <w:p w14:paraId="640FD953" w14:textId="77777777" w:rsidR="00662F71" w:rsidRDefault="00662F71"/>
        </w:tc>
        <w:tc>
          <w:tcPr>
            <w:tcW w:w="1991" w:type="dxa"/>
            <w:shd w:val="clear" w:color="auto" w:fill="FFFFCC"/>
            <w:vAlign w:val="center"/>
          </w:tcPr>
          <w:p w14:paraId="640FD954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Anticipated Impact on Budget</w:t>
            </w:r>
          </w:p>
        </w:tc>
        <w:tc>
          <w:tcPr>
            <w:tcW w:w="7987" w:type="dxa"/>
          </w:tcPr>
          <w:p w14:paraId="640FD955" w14:textId="77777777" w:rsidR="00662F71" w:rsidRDefault="00662F71"/>
        </w:tc>
      </w:tr>
      <w:tr w:rsidR="00662F71" w14:paraId="640FD959" w14:textId="77777777" w:rsidTr="00C45760">
        <w:trPr>
          <w:trHeight w:val="533"/>
        </w:trPr>
        <w:tc>
          <w:tcPr>
            <w:tcW w:w="52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640FD957" w14:textId="77777777" w:rsidR="00662F71" w:rsidRPr="00BE05A2" w:rsidRDefault="00662F71" w:rsidP="00C45760">
            <w:pPr>
              <w:ind w:left="113" w:right="113"/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t>Results and Conclusions</w:t>
            </w:r>
          </w:p>
        </w:tc>
        <w:tc>
          <w:tcPr>
            <w:tcW w:w="9978" w:type="dxa"/>
            <w:gridSpan w:val="2"/>
            <w:shd w:val="clear" w:color="auto" w:fill="A8D08D" w:themeFill="accent6" w:themeFillTint="99"/>
            <w:vAlign w:val="center"/>
          </w:tcPr>
          <w:p w14:paraId="640FD958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t>RESULTS: Please complete the following section when the assessment has been completed:</w:t>
            </w:r>
          </w:p>
        </w:tc>
      </w:tr>
      <w:tr w:rsidR="00662F71" w14:paraId="640FD95D" w14:textId="77777777" w:rsidTr="005D3A08">
        <w:tc>
          <w:tcPr>
            <w:tcW w:w="524" w:type="dxa"/>
            <w:vMerge/>
            <w:shd w:val="clear" w:color="auto" w:fill="A8D08D" w:themeFill="accent6" w:themeFillTint="99"/>
          </w:tcPr>
          <w:p w14:paraId="640FD95A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vMerge w:val="restart"/>
            <w:shd w:val="clear" w:color="auto" w:fill="E2EFD9" w:themeFill="accent6" w:themeFillTint="33"/>
            <w:vAlign w:val="center"/>
          </w:tcPr>
          <w:p w14:paraId="640FD95B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Summary of Results</w:t>
            </w:r>
          </w:p>
        </w:tc>
        <w:tc>
          <w:tcPr>
            <w:tcW w:w="7987" w:type="dxa"/>
            <w:tcBorders>
              <w:bottom w:val="nil"/>
            </w:tcBorders>
            <w:shd w:val="clear" w:color="auto" w:fill="E2EFD9" w:themeFill="accent6" w:themeFillTint="33"/>
          </w:tcPr>
          <w:p w14:paraId="640FD95C" w14:textId="77777777" w:rsidR="00662F71" w:rsidRPr="00BE05A2" w:rsidRDefault="00662F71">
            <w:pPr>
              <w:rPr>
                <w:b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Means of Assessment</w:t>
            </w:r>
          </w:p>
        </w:tc>
      </w:tr>
      <w:tr w:rsidR="00662F71" w14:paraId="640FD961" w14:textId="77777777" w:rsidTr="005D3A08">
        <w:trPr>
          <w:trHeight w:val="791"/>
        </w:trPr>
        <w:tc>
          <w:tcPr>
            <w:tcW w:w="524" w:type="dxa"/>
            <w:vMerge/>
            <w:shd w:val="clear" w:color="auto" w:fill="A8D08D" w:themeFill="accent6" w:themeFillTint="99"/>
          </w:tcPr>
          <w:p w14:paraId="640FD95E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vMerge/>
            <w:shd w:val="clear" w:color="auto" w:fill="E2EFD9" w:themeFill="accent6" w:themeFillTint="33"/>
            <w:vAlign w:val="center"/>
          </w:tcPr>
          <w:p w14:paraId="640FD95F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top w:val="nil"/>
              <w:bottom w:val="single" w:sz="4" w:space="0" w:color="auto"/>
            </w:tcBorders>
          </w:tcPr>
          <w:p w14:paraId="640FD960" w14:textId="77777777" w:rsidR="00662F71" w:rsidRDefault="00662F71"/>
        </w:tc>
      </w:tr>
      <w:tr w:rsidR="00662F71" w14:paraId="640FD965" w14:textId="77777777" w:rsidTr="005D3A08">
        <w:tc>
          <w:tcPr>
            <w:tcW w:w="524" w:type="dxa"/>
            <w:vMerge/>
            <w:shd w:val="clear" w:color="auto" w:fill="A8D08D" w:themeFill="accent6" w:themeFillTint="99"/>
          </w:tcPr>
          <w:p w14:paraId="640FD962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vMerge/>
            <w:shd w:val="clear" w:color="auto" w:fill="E2EFD9" w:themeFill="accent6" w:themeFillTint="33"/>
            <w:vAlign w:val="center"/>
          </w:tcPr>
          <w:p w14:paraId="640FD963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bottom w:val="nil"/>
            </w:tcBorders>
            <w:shd w:val="clear" w:color="auto" w:fill="E2EFD9" w:themeFill="accent6" w:themeFillTint="33"/>
          </w:tcPr>
          <w:p w14:paraId="640FD964" w14:textId="77777777" w:rsidR="00662F71" w:rsidRPr="00BE05A2" w:rsidRDefault="00662F71">
            <w:pPr>
              <w:rPr>
                <w:b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Second Means of Assessment</w:t>
            </w:r>
          </w:p>
        </w:tc>
      </w:tr>
      <w:tr w:rsidR="00662F71" w14:paraId="640FD969" w14:textId="77777777" w:rsidTr="005D3A08">
        <w:trPr>
          <w:trHeight w:val="792"/>
        </w:trPr>
        <w:tc>
          <w:tcPr>
            <w:tcW w:w="524" w:type="dxa"/>
            <w:vMerge/>
            <w:shd w:val="clear" w:color="auto" w:fill="A8D08D" w:themeFill="accent6" w:themeFillTint="99"/>
          </w:tcPr>
          <w:p w14:paraId="640FD966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vMerge/>
            <w:shd w:val="clear" w:color="auto" w:fill="E2EFD9" w:themeFill="accent6" w:themeFillTint="33"/>
            <w:vAlign w:val="center"/>
          </w:tcPr>
          <w:p w14:paraId="640FD967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top w:val="nil"/>
            </w:tcBorders>
          </w:tcPr>
          <w:p w14:paraId="640FD968" w14:textId="77777777" w:rsidR="00662F71" w:rsidRDefault="00662F71"/>
        </w:tc>
      </w:tr>
      <w:tr w:rsidR="00662F71" w14:paraId="640FD96D" w14:textId="77777777" w:rsidTr="005D3A08">
        <w:trPr>
          <w:trHeight w:val="792"/>
        </w:trPr>
        <w:tc>
          <w:tcPr>
            <w:tcW w:w="524" w:type="dxa"/>
            <w:vMerge/>
            <w:shd w:val="clear" w:color="auto" w:fill="A8D08D" w:themeFill="accent6" w:themeFillTint="99"/>
          </w:tcPr>
          <w:p w14:paraId="640FD96A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40FD96B" w14:textId="77777777" w:rsidR="00662F71" w:rsidRPr="00BE05A2" w:rsidRDefault="00662F71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Impact on Budget</w:t>
            </w:r>
          </w:p>
        </w:tc>
        <w:tc>
          <w:tcPr>
            <w:tcW w:w="7987" w:type="dxa"/>
          </w:tcPr>
          <w:p w14:paraId="640FD96C" w14:textId="77777777" w:rsidR="00662F71" w:rsidRDefault="00662F71"/>
        </w:tc>
      </w:tr>
      <w:tr w:rsidR="00662F71" w14:paraId="640FD971" w14:textId="77777777" w:rsidTr="005D3A08">
        <w:trPr>
          <w:trHeight w:val="792"/>
        </w:trPr>
        <w:tc>
          <w:tcPr>
            <w:tcW w:w="524" w:type="dxa"/>
            <w:vMerge/>
            <w:tcBorders>
              <w:bottom w:val="nil"/>
            </w:tcBorders>
            <w:shd w:val="clear" w:color="auto" w:fill="A8D08D" w:themeFill="accent6" w:themeFillTint="99"/>
          </w:tcPr>
          <w:p w14:paraId="640FD96E" w14:textId="77777777" w:rsidR="00662F71" w:rsidRPr="00BE05A2" w:rsidRDefault="00662F71">
            <w:pPr>
              <w:rPr>
                <w:color w:val="1F3864" w:themeColor="accent5" w:themeShade="80"/>
              </w:rPr>
            </w:pPr>
          </w:p>
        </w:tc>
        <w:tc>
          <w:tcPr>
            <w:tcW w:w="1991" w:type="dxa"/>
            <w:shd w:val="clear" w:color="auto" w:fill="E2EFD9" w:themeFill="accent6" w:themeFillTint="33"/>
            <w:vAlign w:val="center"/>
          </w:tcPr>
          <w:p w14:paraId="640FD96F" w14:textId="1E5C0006" w:rsidR="00662F71" w:rsidRPr="00BE05A2" w:rsidRDefault="006B63F4" w:rsidP="00BE05A2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>
              <w:rPr>
                <w:b/>
                <w:color w:val="1F3864" w:themeColor="accent5" w:themeShade="80"/>
                <w:sz w:val="20"/>
              </w:rPr>
              <w:t xml:space="preserve">How do you plan to use </w:t>
            </w:r>
            <w:r w:rsidR="00941E29">
              <w:rPr>
                <w:b/>
                <w:color w:val="1F3864" w:themeColor="accent5" w:themeShade="80"/>
                <w:sz w:val="20"/>
              </w:rPr>
              <w:t>these</w:t>
            </w:r>
            <w:r>
              <w:rPr>
                <w:b/>
                <w:color w:val="1F3864" w:themeColor="accent5" w:themeShade="80"/>
                <w:sz w:val="20"/>
              </w:rPr>
              <w:t xml:space="preserve"> r</w:t>
            </w:r>
            <w:r w:rsidR="00662F71" w:rsidRPr="00BE05A2">
              <w:rPr>
                <w:b/>
                <w:color w:val="1F3864" w:themeColor="accent5" w:themeShade="80"/>
                <w:sz w:val="20"/>
              </w:rPr>
              <w:t>esults</w:t>
            </w:r>
            <w:r w:rsidR="00F5252A">
              <w:rPr>
                <w:b/>
                <w:color w:val="1F3864" w:themeColor="accent5" w:themeShade="80"/>
                <w:sz w:val="20"/>
              </w:rPr>
              <w:t>?</w:t>
            </w:r>
          </w:p>
        </w:tc>
        <w:tc>
          <w:tcPr>
            <w:tcW w:w="7987" w:type="dxa"/>
          </w:tcPr>
          <w:p w14:paraId="640FD970" w14:textId="77777777" w:rsidR="00662F71" w:rsidRDefault="00662F71"/>
        </w:tc>
      </w:tr>
    </w:tbl>
    <w:p w14:paraId="640FD97B" w14:textId="77777777" w:rsidR="00BE05A2" w:rsidRDefault="00BE05A2"/>
    <w:p w14:paraId="4FE164BF" w14:textId="77777777" w:rsidR="00966151" w:rsidRDefault="00966151"/>
    <w:p w14:paraId="5BE23C00" w14:textId="77777777" w:rsidR="00966151" w:rsidRDefault="00966151"/>
    <w:p w14:paraId="4725ED54" w14:textId="77777777" w:rsidR="00966151" w:rsidRDefault="00966151"/>
    <w:p w14:paraId="68AA05E3" w14:textId="77777777" w:rsidR="00966151" w:rsidRDefault="009661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983"/>
        <w:gridCol w:w="7987"/>
      </w:tblGrid>
      <w:tr w:rsidR="00BE05A2" w14:paraId="640FD97E" w14:textId="77777777" w:rsidTr="00535C8E">
        <w:trPr>
          <w:trHeight w:val="533"/>
        </w:trPr>
        <w:tc>
          <w:tcPr>
            <w:tcW w:w="532" w:type="dxa"/>
            <w:vMerge w:val="restart"/>
            <w:shd w:val="clear" w:color="auto" w:fill="FFFF66"/>
            <w:textDirection w:val="btLr"/>
            <w:vAlign w:val="center"/>
          </w:tcPr>
          <w:p w14:paraId="640FD97C" w14:textId="77777777" w:rsidR="00BE05A2" w:rsidRPr="00BE05A2" w:rsidRDefault="00BE05A2" w:rsidP="00535C8E">
            <w:pPr>
              <w:ind w:left="113" w:right="113"/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lastRenderedPageBreak/>
              <w:t>Educational Assessment Plan</w:t>
            </w:r>
          </w:p>
        </w:tc>
        <w:tc>
          <w:tcPr>
            <w:tcW w:w="9970" w:type="dxa"/>
            <w:gridSpan w:val="2"/>
            <w:shd w:val="clear" w:color="auto" w:fill="FFFF66"/>
            <w:vAlign w:val="center"/>
          </w:tcPr>
          <w:p w14:paraId="640FD97D" w14:textId="77777777" w:rsidR="00BE05A2" w:rsidRPr="00BE05A2" w:rsidRDefault="00BE05A2" w:rsidP="00535C8E">
            <w:pPr>
              <w:jc w:val="center"/>
              <w:rPr>
                <w:b/>
              </w:rPr>
            </w:pPr>
            <w:r w:rsidRPr="00BE05A2">
              <w:rPr>
                <w:b/>
                <w:color w:val="1F3864" w:themeColor="accent5" w:themeShade="80"/>
              </w:rPr>
              <w:t xml:space="preserve">EDUCATIONAL MEANS OF ASSESSMENT – INTENDED </w:t>
            </w:r>
            <w:r>
              <w:rPr>
                <w:b/>
                <w:color w:val="1F3864" w:themeColor="accent5" w:themeShade="80"/>
              </w:rPr>
              <w:t>OUTCOME 2</w:t>
            </w:r>
          </w:p>
        </w:tc>
      </w:tr>
      <w:tr w:rsidR="00BE05A2" w14:paraId="640FD982" w14:textId="77777777" w:rsidTr="00F5252A">
        <w:tc>
          <w:tcPr>
            <w:tcW w:w="532" w:type="dxa"/>
            <w:vMerge/>
            <w:shd w:val="clear" w:color="auto" w:fill="FFFF66"/>
          </w:tcPr>
          <w:p w14:paraId="640FD97F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80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Intended Outcome</w:t>
            </w:r>
          </w:p>
        </w:tc>
        <w:tc>
          <w:tcPr>
            <w:tcW w:w="7987" w:type="dxa"/>
          </w:tcPr>
          <w:p w14:paraId="640FD981" w14:textId="77777777" w:rsidR="00BE05A2" w:rsidRDefault="00BE05A2" w:rsidP="00535C8E"/>
        </w:tc>
      </w:tr>
      <w:tr w:rsidR="00BE05A2" w14:paraId="640FD986" w14:textId="77777777" w:rsidTr="00F5252A">
        <w:tc>
          <w:tcPr>
            <w:tcW w:w="532" w:type="dxa"/>
            <w:vMerge/>
            <w:shd w:val="clear" w:color="auto" w:fill="FFFF66"/>
          </w:tcPr>
          <w:p w14:paraId="640FD983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84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Means of Assessment</w:t>
            </w:r>
          </w:p>
        </w:tc>
        <w:tc>
          <w:tcPr>
            <w:tcW w:w="7987" w:type="dxa"/>
          </w:tcPr>
          <w:p w14:paraId="640FD985" w14:textId="77777777" w:rsidR="00BE05A2" w:rsidRDefault="00BE05A2" w:rsidP="00535C8E"/>
        </w:tc>
      </w:tr>
      <w:tr w:rsidR="00BE05A2" w14:paraId="640FD98A" w14:textId="77777777" w:rsidTr="00F5252A">
        <w:trPr>
          <w:trHeight w:val="746"/>
        </w:trPr>
        <w:tc>
          <w:tcPr>
            <w:tcW w:w="532" w:type="dxa"/>
            <w:vMerge/>
            <w:shd w:val="clear" w:color="auto" w:fill="FFFF66"/>
          </w:tcPr>
          <w:p w14:paraId="640FD987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88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Criteria For Success</w:t>
            </w:r>
          </w:p>
        </w:tc>
        <w:tc>
          <w:tcPr>
            <w:tcW w:w="7987" w:type="dxa"/>
          </w:tcPr>
          <w:p w14:paraId="640FD989" w14:textId="77777777" w:rsidR="00BE05A2" w:rsidRDefault="00BE05A2" w:rsidP="00535C8E"/>
        </w:tc>
      </w:tr>
      <w:tr w:rsidR="00BE05A2" w14:paraId="640FD98E" w14:textId="77777777" w:rsidTr="00F5252A">
        <w:tc>
          <w:tcPr>
            <w:tcW w:w="532" w:type="dxa"/>
            <w:vMerge/>
            <w:shd w:val="clear" w:color="auto" w:fill="FFFF66"/>
          </w:tcPr>
          <w:p w14:paraId="640FD98B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8C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Second Means of Assessment</w:t>
            </w:r>
          </w:p>
        </w:tc>
        <w:tc>
          <w:tcPr>
            <w:tcW w:w="7987" w:type="dxa"/>
          </w:tcPr>
          <w:p w14:paraId="640FD98D" w14:textId="77777777" w:rsidR="00BE05A2" w:rsidRDefault="00BE05A2" w:rsidP="00535C8E"/>
        </w:tc>
      </w:tr>
      <w:tr w:rsidR="00BE05A2" w14:paraId="640FD992" w14:textId="77777777" w:rsidTr="00F5252A">
        <w:trPr>
          <w:trHeight w:val="773"/>
        </w:trPr>
        <w:tc>
          <w:tcPr>
            <w:tcW w:w="532" w:type="dxa"/>
            <w:vMerge/>
            <w:shd w:val="clear" w:color="auto" w:fill="FFFF66"/>
          </w:tcPr>
          <w:p w14:paraId="640FD98F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90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Criteria For Success</w:t>
            </w:r>
          </w:p>
        </w:tc>
        <w:tc>
          <w:tcPr>
            <w:tcW w:w="7987" w:type="dxa"/>
          </w:tcPr>
          <w:p w14:paraId="640FD991" w14:textId="77777777" w:rsidR="00BE05A2" w:rsidRDefault="00BE05A2" w:rsidP="00535C8E"/>
        </w:tc>
      </w:tr>
      <w:tr w:rsidR="00BE05A2" w14:paraId="640FD996" w14:textId="77777777" w:rsidTr="00F5252A">
        <w:tc>
          <w:tcPr>
            <w:tcW w:w="532" w:type="dxa"/>
            <w:vMerge/>
            <w:shd w:val="clear" w:color="auto" w:fill="FFFF66"/>
          </w:tcPr>
          <w:p w14:paraId="640FD993" w14:textId="77777777" w:rsidR="00BE05A2" w:rsidRDefault="00BE05A2" w:rsidP="00535C8E"/>
        </w:tc>
        <w:tc>
          <w:tcPr>
            <w:tcW w:w="1983" w:type="dxa"/>
            <w:shd w:val="clear" w:color="auto" w:fill="FFFFCC"/>
            <w:vAlign w:val="center"/>
          </w:tcPr>
          <w:p w14:paraId="640FD994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Anticipated Impact on Budget</w:t>
            </w:r>
          </w:p>
        </w:tc>
        <w:tc>
          <w:tcPr>
            <w:tcW w:w="7987" w:type="dxa"/>
          </w:tcPr>
          <w:p w14:paraId="640FD995" w14:textId="77777777" w:rsidR="00BE05A2" w:rsidRDefault="00BE05A2" w:rsidP="00535C8E"/>
        </w:tc>
      </w:tr>
      <w:tr w:rsidR="00BE05A2" w14:paraId="640FD999" w14:textId="77777777" w:rsidTr="00535C8E">
        <w:trPr>
          <w:trHeight w:val="533"/>
        </w:trPr>
        <w:tc>
          <w:tcPr>
            <w:tcW w:w="532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640FD997" w14:textId="77777777" w:rsidR="00BE05A2" w:rsidRPr="00BE05A2" w:rsidRDefault="00BE05A2" w:rsidP="00535C8E">
            <w:pPr>
              <w:ind w:left="113" w:right="113"/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t>Results and Conclusions</w:t>
            </w:r>
          </w:p>
        </w:tc>
        <w:tc>
          <w:tcPr>
            <w:tcW w:w="9970" w:type="dxa"/>
            <w:gridSpan w:val="2"/>
            <w:shd w:val="clear" w:color="auto" w:fill="A8D08D" w:themeFill="accent6" w:themeFillTint="99"/>
            <w:vAlign w:val="center"/>
          </w:tcPr>
          <w:p w14:paraId="640FD998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</w:rPr>
            </w:pPr>
            <w:r w:rsidRPr="00BE05A2">
              <w:rPr>
                <w:b/>
                <w:color w:val="1F3864" w:themeColor="accent5" w:themeShade="80"/>
              </w:rPr>
              <w:t>RESULTS: Please complete the following section when the assessment has been completed:</w:t>
            </w:r>
          </w:p>
        </w:tc>
      </w:tr>
      <w:tr w:rsidR="00BE05A2" w14:paraId="640FD99D" w14:textId="77777777" w:rsidTr="00F5252A">
        <w:tc>
          <w:tcPr>
            <w:tcW w:w="532" w:type="dxa"/>
            <w:vMerge/>
            <w:shd w:val="clear" w:color="auto" w:fill="A8D08D" w:themeFill="accent6" w:themeFillTint="99"/>
          </w:tcPr>
          <w:p w14:paraId="640FD99A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vMerge w:val="restart"/>
            <w:shd w:val="clear" w:color="auto" w:fill="E2EFD9" w:themeFill="accent6" w:themeFillTint="33"/>
            <w:vAlign w:val="center"/>
          </w:tcPr>
          <w:p w14:paraId="640FD99B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Summary of Results</w:t>
            </w:r>
          </w:p>
        </w:tc>
        <w:tc>
          <w:tcPr>
            <w:tcW w:w="7987" w:type="dxa"/>
            <w:tcBorders>
              <w:bottom w:val="nil"/>
            </w:tcBorders>
            <w:shd w:val="clear" w:color="auto" w:fill="E2EFD9" w:themeFill="accent6" w:themeFillTint="33"/>
          </w:tcPr>
          <w:p w14:paraId="640FD99C" w14:textId="77777777" w:rsidR="00BE05A2" w:rsidRPr="00BE05A2" w:rsidRDefault="00BE05A2" w:rsidP="00535C8E">
            <w:pPr>
              <w:rPr>
                <w:b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First Means of Assessment</w:t>
            </w:r>
          </w:p>
        </w:tc>
      </w:tr>
      <w:tr w:rsidR="00BE05A2" w14:paraId="640FD9A1" w14:textId="77777777" w:rsidTr="00F5252A">
        <w:trPr>
          <w:trHeight w:val="792"/>
        </w:trPr>
        <w:tc>
          <w:tcPr>
            <w:tcW w:w="532" w:type="dxa"/>
            <w:vMerge/>
            <w:shd w:val="clear" w:color="auto" w:fill="A8D08D" w:themeFill="accent6" w:themeFillTint="99"/>
          </w:tcPr>
          <w:p w14:paraId="640FD99E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vMerge/>
            <w:shd w:val="clear" w:color="auto" w:fill="E2EFD9" w:themeFill="accent6" w:themeFillTint="33"/>
            <w:vAlign w:val="center"/>
          </w:tcPr>
          <w:p w14:paraId="640FD99F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top w:val="nil"/>
              <w:bottom w:val="single" w:sz="4" w:space="0" w:color="auto"/>
            </w:tcBorders>
          </w:tcPr>
          <w:p w14:paraId="640FD9A0" w14:textId="77777777" w:rsidR="00BE05A2" w:rsidRDefault="00BE05A2" w:rsidP="00535C8E"/>
        </w:tc>
      </w:tr>
      <w:tr w:rsidR="00BE05A2" w14:paraId="640FD9A5" w14:textId="77777777" w:rsidTr="00F5252A">
        <w:tc>
          <w:tcPr>
            <w:tcW w:w="532" w:type="dxa"/>
            <w:vMerge/>
            <w:shd w:val="clear" w:color="auto" w:fill="A8D08D" w:themeFill="accent6" w:themeFillTint="99"/>
          </w:tcPr>
          <w:p w14:paraId="640FD9A2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vMerge/>
            <w:shd w:val="clear" w:color="auto" w:fill="E2EFD9" w:themeFill="accent6" w:themeFillTint="33"/>
            <w:vAlign w:val="center"/>
          </w:tcPr>
          <w:p w14:paraId="640FD9A3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bottom w:val="nil"/>
            </w:tcBorders>
            <w:shd w:val="clear" w:color="auto" w:fill="E2EFD9" w:themeFill="accent6" w:themeFillTint="33"/>
          </w:tcPr>
          <w:p w14:paraId="640FD9A4" w14:textId="77777777" w:rsidR="00BE05A2" w:rsidRPr="00BE05A2" w:rsidRDefault="00BE05A2" w:rsidP="00535C8E">
            <w:pPr>
              <w:rPr>
                <w:b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Second Means of Assessment</w:t>
            </w:r>
          </w:p>
        </w:tc>
      </w:tr>
      <w:tr w:rsidR="00BE05A2" w14:paraId="640FD9A9" w14:textId="77777777" w:rsidTr="00F5252A">
        <w:trPr>
          <w:trHeight w:val="792"/>
        </w:trPr>
        <w:tc>
          <w:tcPr>
            <w:tcW w:w="532" w:type="dxa"/>
            <w:vMerge/>
            <w:shd w:val="clear" w:color="auto" w:fill="A8D08D" w:themeFill="accent6" w:themeFillTint="99"/>
          </w:tcPr>
          <w:p w14:paraId="640FD9A6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vMerge/>
            <w:shd w:val="clear" w:color="auto" w:fill="E2EFD9" w:themeFill="accent6" w:themeFillTint="33"/>
            <w:vAlign w:val="center"/>
          </w:tcPr>
          <w:p w14:paraId="640FD9A7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</w:p>
        </w:tc>
        <w:tc>
          <w:tcPr>
            <w:tcW w:w="7987" w:type="dxa"/>
            <w:tcBorders>
              <w:top w:val="nil"/>
            </w:tcBorders>
          </w:tcPr>
          <w:p w14:paraId="640FD9A8" w14:textId="77777777" w:rsidR="00BE05A2" w:rsidRDefault="00BE05A2" w:rsidP="00535C8E"/>
        </w:tc>
      </w:tr>
      <w:tr w:rsidR="00BE05A2" w14:paraId="640FD9AD" w14:textId="77777777" w:rsidTr="00F5252A">
        <w:trPr>
          <w:trHeight w:val="792"/>
        </w:trPr>
        <w:tc>
          <w:tcPr>
            <w:tcW w:w="532" w:type="dxa"/>
            <w:vMerge/>
            <w:shd w:val="clear" w:color="auto" w:fill="A8D08D" w:themeFill="accent6" w:themeFillTint="99"/>
          </w:tcPr>
          <w:p w14:paraId="640FD9AA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14:paraId="640FD9AB" w14:textId="77777777" w:rsidR="00BE05A2" w:rsidRPr="00BE05A2" w:rsidRDefault="00BE05A2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 w:rsidRPr="00BE05A2">
              <w:rPr>
                <w:b/>
                <w:color w:val="1F3864" w:themeColor="accent5" w:themeShade="80"/>
                <w:sz w:val="20"/>
              </w:rPr>
              <w:t>Impact on Budget</w:t>
            </w:r>
          </w:p>
        </w:tc>
        <w:tc>
          <w:tcPr>
            <w:tcW w:w="7987" w:type="dxa"/>
          </w:tcPr>
          <w:p w14:paraId="640FD9AC" w14:textId="77777777" w:rsidR="00BE05A2" w:rsidRDefault="00BE05A2" w:rsidP="00535C8E"/>
        </w:tc>
      </w:tr>
      <w:tr w:rsidR="00BE05A2" w14:paraId="640FD9B1" w14:textId="77777777" w:rsidTr="00F5252A">
        <w:trPr>
          <w:trHeight w:val="792"/>
        </w:trPr>
        <w:tc>
          <w:tcPr>
            <w:tcW w:w="532" w:type="dxa"/>
            <w:vMerge/>
            <w:shd w:val="clear" w:color="auto" w:fill="A8D08D" w:themeFill="accent6" w:themeFillTint="99"/>
          </w:tcPr>
          <w:p w14:paraId="640FD9AE" w14:textId="77777777" w:rsidR="00BE05A2" w:rsidRPr="00BE05A2" w:rsidRDefault="00BE05A2" w:rsidP="00535C8E">
            <w:pPr>
              <w:rPr>
                <w:color w:val="1F3864" w:themeColor="accent5" w:themeShade="80"/>
              </w:rPr>
            </w:pP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14:paraId="640FD9AF" w14:textId="4A79AAE3" w:rsidR="00BE05A2" w:rsidRPr="00BE05A2" w:rsidRDefault="00941E29" w:rsidP="00535C8E">
            <w:pPr>
              <w:jc w:val="center"/>
              <w:rPr>
                <w:b/>
                <w:color w:val="1F3864" w:themeColor="accent5" w:themeShade="80"/>
                <w:sz w:val="20"/>
              </w:rPr>
            </w:pPr>
            <w:r>
              <w:rPr>
                <w:b/>
                <w:color w:val="1F3864" w:themeColor="accent5" w:themeShade="80"/>
                <w:sz w:val="20"/>
              </w:rPr>
              <w:t>How do you plan to use these r</w:t>
            </w:r>
            <w:r w:rsidRPr="00BE05A2">
              <w:rPr>
                <w:b/>
                <w:color w:val="1F3864" w:themeColor="accent5" w:themeShade="80"/>
                <w:sz w:val="20"/>
              </w:rPr>
              <w:t>esults</w:t>
            </w:r>
            <w:r w:rsidR="00F5252A">
              <w:rPr>
                <w:b/>
                <w:color w:val="1F3864" w:themeColor="accent5" w:themeShade="80"/>
                <w:sz w:val="20"/>
              </w:rPr>
              <w:t>?</w:t>
            </w:r>
          </w:p>
        </w:tc>
        <w:tc>
          <w:tcPr>
            <w:tcW w:w="7987" w:type="dxa"/>
          </w:tcPr>
          <w:p w14:paraId="640FD9B0" w14:textId="77777777" w:rsidR="00BE05A2" w:rsidRDefault="00BE05A2" w:rsidP="00535C8E"/>
        </w:tc>
      </w:tr>
    </w:tbl>
    <w:p w14:paraId="640FD9C3" w14:textId="77777777" w:rsidR="00EA7325" w:rsidRDefault="00EA7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EA7325" w14:paraId="640FD9C5" w14:textId="77777777" w:rsidTr="00EA7325">
        <w:trPr>
          <w:trHeight w:val="593"/>
        </w:trPr>
        <w:tc>
          <w:tcPr>
            <w:tcW w:w="10502" w:type="dxa"/>
            <w:shd w:val="clear" w:color="auto" w:fill="CCCCFF"/>
          </w:tcPr>
          <w:p w14:paraId="640FD9C4" w14:textId="60392811" w:rsidR="00EA7325" w:rsidRPr="00EA7325" w:rsidRDefault="006B63F4" w:rsidP="00744442">
            <w:pPr>
              <w:rPr>
                <w:b/>
              </w:rPr>
            </w:pPr>
            <w:r w:rsidRPr="006B63F4">
              <w:rPr>
                <w:b/>
                <w:sz w:val="24"/>
              </w:rPr>
              <w:t xml:space="preserve">These </w:t>
            </w:r>
            <w:r w:rsidR="00941E29">
              <w:rPr>
                <w:b/>
                <w:sz w:val="24"/>
              </w:rPr>
              <w:t>202</w:t>
            </w:r>
            <w:r w:rsidR="00966151">
              <w:rPr>
                <w:b/>
                <w:sz w:val="24"/>
              </w:rPr>
              <w:t>3</w:t>
            </w:r>
            <w:r w:rsidR="00941E29">
              <w:rPr>
                <w:b/>
                <w:sz w:val="24"/>
              </w:rPr>
              <w:t>-202</w:t>
            </w:r>
            <w:r w:rsidR="00966151">
              <w:rPr>
                <w:b/>
                <w:sz w:val="24"/>
              </w:rPr>
              <w:t>4</w:t>
            </w:r>
            <w:r w:rsidR="00941E29">
              <w:rPr>
                <w:b/>
                <w:sz w:val="24"/>
              </w:rPr>
              <w:t xml:space="preserve"> RESULTS</w:t>
            </w:r>
            <w:r w:rsidRPr="006B63F4">
              <w:rPr>
                <w:b/>
                <w:sz w:val="24"/>
              </w:rPr>
              <w:t xml:space="preserve"> apply to the Gen Ed/CTE goal addressed in the following ways</w:t>
            </w:r>
            <w:r w:rsidR="00941E29">
              <w:rPr>
                <w:b/>
                <w:sz w:val="24"/>
              </w:rPr>
              <w:t>:</w:t>
            </w:r>
            <w:r w:rsidR="00941E29">
              <w:rPr>
                <w:b/>
                <w:sz w:val="24"/>
              </w:rPr>
              <w:br/>
            </w:r>
            <w:r w:rsidR="00941E29" w:rsidRPr="00941E29">
              <w:rPr>
                <w:b/>
                <w:i/>
              </w:rPr>
              <w:t>(Does not apply to non-instructional plans)</w:t>
            </w:r>
          </w:p>
        </w:tc>
      </w:tr>
      <w:tr w:rsidR="00EA7325" w14:paraId="640FD9C7" w14:textId="77777777" w:rsidTr="00941E29">
        <w:trPr>
          <w:trHeight w:val="1358"/>
        </w:trPr>
        <w:tc>
          <w:tcPr>
            <w:tcW w:w="10502" w:type="dxa"/>
          </w:tcPr>
          <w:p w14:paraId="640FD9C6" w14:textId="77777777" w:rsidR="00EA7325" w:rsidRDefault="00EA7325"/>
        </w:tc>
      </w:tr>
    </w:tbl>
    <w:p w14:paraId="640FD9C8" w14:textId="2BD0AD94" w:rsidR="00EA7325" w:rsidRDefault="00EA7325"/>
    <w:p w14:paraId="15DBD55E" w14:textId="2D952CE0" w:rsidR="00941E29" w:rsidRDefault="00941E29"/>
    <w:p w14:paraId="4EE749EB" w14:textId="77777777" w:rsidR="00941E29" w:rsidRDefault="00941E29"/>
    <w:p w14:paraId="5EC08F51" w14:textId="77777777" w:rsidR="00966151" w:rsidRDefault="00966151"/>
    <w:p w14:paraId="69FD610B" w14:textId="77777777" w:rsidR="00966151" w:rsidRDefault="00966151"/>
    <w:p w14:paraId="41430819" w14:textId="77777777" w:rsidR="00966151" w:rsidRDefault="00966151"/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"/>
        <w:gridCol w:w="1260"/>
        <w:gridCol w:w="1440"/>
        <w:gridCol w:w="7470"/>
      </w:tblGrid>
      <w:tr w:rsidR="00EA7325" w:rsidRPr="002B0A90" w14:paraId="640FD9D0" w14:textId="77777777" w:rsidTr="00EA7325">
        <w:trPr>
          <w:trHeight w:val="490"/>
        </w:trPr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0FD9C9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lastRenderedPageBreak/>
              <w:t>5  Strongly</w:t>
            </w:r>
            <w:proofErr w:type="gramEnd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 xml:space="preserve"> Agree</w:t>
            </w:r>
          </w:p>
          <w:p w14:paraId="640FD9CA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4  Agree</w:t>
            </w:r>
            <w:proofErr w:type="gramEnd"/>
          </w:p>
          <w:p w14:paraId="640FD9CB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3  Neutral</w:t>
            </w:r>
            <w:proofErr w:type="gramEnd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640FD9CC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2  Disagree</w:t>
            </w:r>
            <w:proofErr w:type="gramEnd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640FD9CD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1  Strongly</w:t>
            </w:r>
            <w:proofErr w:type="gramEnd"/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 xml:space="preserve"> Disagree</w:t>
            </w:r>
          </w:p>
          <w:p w14:paraId="640FD9CE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N/A   Not Applicable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0FD9CF" w14:textId="77777777" w:rsidR="00EA7325" w:rsidRPr="00EA7325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A7325">
              <w:rPr>
                <w:b/>
                <w:color w:val="1F3864" w:themeColor="accent5" w:themeShade="80"/>
                <w:sz w:val="20"/>
                <w:szCs w:val="20"/>
              </w:rPr>
              <w:t>ASSESSMENT COMMITTEE REVIEW:  EDUCATIONAL MEANS OF ASSESSMENT</w:t>
            </w:r>
          </w:p>
        </w:tc>
      </w:tr>
      <w:tr w:rsidR="00EA7325" w:rsidRPr="002B0A90" w14:paraId="640FD9D4" w14:textId="77777777" w:rsidTr="00EA7325">
        <w:trPr>
          <w:trHeight w:val="490"/>
        </w:trPr>
        <w:tc>
          <w:tcPr>
            <w:tcW w:w="2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0FD9D1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9D2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D3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EA7325" w:rsidRPr="002B0A90" w14:paraId="640FD9D8" w14:textId="77777777" w:rsidTr="00EA7325">
        <w:trPr>
          <w:trHeight w:val="490"/>
        </w:trPr>
        <w:tc>
          <w:tcPr>
            <w:tcW w:w="2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40FD9D5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9D6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DATE: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D7" w14:textId="77777777" w:rsidR="00EA7325" w:rsidRPr="002B0A90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EA7325" w14:paraId="640FD9DB" w14:textId="77777777" w:rsidTr="00EA7325"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14:paraId="640FD9D9" w14:textId="77777777" w:rsidR="00EA7325" w:rsidRPr="00EA7325" w:rsidRDefault="00EA7325" w:rsidP="00535C8E">
            <w:pPr>
              <w:spacing w:before="120" w:after="120" w:line="240" w:lineRule="auto"/>
              <w:rPr>
                <w:color w:val="1F3864" w:themeColor="accent5" w:themeShade="80"/>
              </w:rPr>
            </w:pPr>
            <w:r w:rsidRPr="00EA7325">
              <w:rPr>
                <w:b/>
                <w:i/>
                <w:color w:val="1F3864" w:themeColor="accent5" w:themeShade="80"/>
                <w:sz w:val="20"/>
                <w:szCs w:val="20"/>
                <w:u w:val="single"/>
              </w:rPr>
              <w:t>Rating</w:t>
            </w:r>
            <w:r w:rsidRPr="00EA7325">
              <w:rPr>
                <w:b/>
                <w:i/>
                <w:color w:val="1F3864" w:themeColor="accent5" w:themeShade="80"/>
                <w:sz w:val="20"/>
                <w:szCs w:val="20"/>
              </w:rPr>
              <w:t xml:space="preserve">   </w:t>
            </w:r>
          </w:p>
        </w:tc>
        <w:tc>
          <w:tcPr>
            <w:tcW w:w="10170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14:paraId="640FD9DA" w14:textId="77777777" w:rsidR="00EA7325" w:rsidRPr="00EA7325" w:rsidRDefault="00EA7325" w:rsidP="00535C8E">
            <w:pPr>
              <w:spacing w:before="120" w:after="120" w:line="240" w:lineRule="auto"/>
              <w:rPr>
                <w:color w:val="1F3864" w:themeColor="accent5" w:themeShade="80"/>
              </w:rPr>
            </w:pPr>
            <w:r w:rsidRPr="00EA7325">
              <w:rPr>
                <w:b/>
                <w:i/>
                <w:color w:val="1F3864" w:themeColor="accent5" w:themeShade="80"/>
                <w:sz w:val="20"/>
                <w:szCs w:val="20"/>
                <w:u w:val="single"/>
              </w:rPr>
              <w:t>Suggestion(s) For Improvement</w:t>
            </w:r>
            <w:r w:rsidRPr="00EA7325">
              <w:rPr>
                <w:b/>
                <w:i/>
                <w:color w:val="1F3864" w:themeColor="accent5" w:themeShade="80"/>
                <w:sz w:val="20"/>
                <w:szCs w:val="20"/>
              </w:rPr>
              <w:t>: (a rating of 4.0 or higher requires no remark(s))</w:t>
            </w:r>
          </w:p>
        </w:tc>
      </w:tr>
      <w:tr w:rsidR="00EA7325" w:rsidRPr="002B0A90" w14:paraId="640FD9DD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DC" w14:textId="77777777" w:rsidR="00EA7325" w:rsidRPr="00E865B6" w:rsidRDefault="00EA7325" w:rsidP="00EA7325">
            <w:pPr>
              <w:numPr>
                <w:ilvl w:val="0"/>
                <w:numId w:val="10"/>
              </w:numPr>
              <w:spacing w:before="120" w:after="120" w:line="240" w:lineRule="auto"/>
              <w:rPr>
                <w:b/>
                <w:i/>
                <w:color w:val="4F81BD"/>
                <w:sz w:val="20"/>
                <w:szCs w:val="20"/>
              </w:rPr>
            </w:pPr>
            <w:r w:rsidRPr="0052220F">
              <w:rPr>
                <w:b/>
                <w:sz w:val="20"/>
                <w:szCs w:val="20"/>
              </w:rPr>
              <w:t>T</w:t>
            </w:r>
            <w:r w:rsidRPr="002B0A90">
              <w:rPr>
                <w:b/>
                <w:sz w:val="20"/>
                <w:szCs w:val="20"/>
              </w:rPr>
              <w:t>he Assessment Plan Report links the intended educational outcomes to the Institutional Mission, Vision, Goals, Core Values, General Target Areas (where appropriate), Strategic Plan</w:t>
            </w:r>
            <w:r>
              <w:rPr>
                <w:b/>
                <w:sz w:val="20"/>
                <w:szCs w:val="20"/>
              </w:rPr>
              <w:t>, and the impact on the budget.</w:t>
            </w:r>
          </w:p>
        </w:tc>
      </w:tr>
      <w:tr w:rsidR="00EA7325" w:rsidRPr="002B0A90" w14:paraId="640FD9E0" w14:textId="77777777" w:rsidTr="00535C8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DE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DF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E2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E1" w14:textId="77777777" w:rsidR="00EA7325" w:rsidRPr="002B0A90" w:rsidRDefault="00EA7325" w:rsidP="00EA7325">
            <w:pPr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Assessment Plan Report states 2 – 4 outcomes that seem appropriate to assess.</w:t>
            </w:r>
          </w:p>
        </w:tc>
      </w:tr>
      <w:tr w:rsidR="00EA7325" w:rsidRPr="002B0A90" w14:paraId="640FD9E5" w14:textId="77777777" w:rsidTr="00535C8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3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4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E7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E6" w14:textId="77777777" w:rsidR="00EA7325" w:rsidRPr="002B0A90" w:rsidRDefault="00EA7325" w:rsidP="00EA7325">
            <w:pPr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outcomes seem measurable for the purpose of assessment.</w:t>
            </w:r>
          </w:p>
        </w:tc>
      </w:tr>
      <w:tr w:rsidR="00EA7325" w:rsidRPr="002B0A90" w14:paraId="640FD9EA" w14:textId="77777777" w:rsidTr="00535C8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8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9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EC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EB" w14:textId="77777777" w:rsidR="00EA7325" w:rsidRPr="002B0A90" w:rsidRDefault="00EA7325" w:rsidP="00EA732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outcomes are formulated in terms of what students should be able to think, know, or do.</w:t>
            </w:r>
          </w:p>
        </w:tc>
      </w:tr>
      <w:tr w:rsidR="00EA7325" w:rsidRPr="002B0A90" w14:paraId="640FD9EF" w14:textId="77777777" w:rsidTr="00535C8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D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EE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F1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F0" w14:textId="77777777" w:rsidR="00EA7325" w:rsidRPr="002B0A90" w:rsidRDefault="00EA7325" w:rsidP="00EA732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outcomes relate to current services provided as well as how this program/unit supports, facilitates, and/or produces student learning.</w:t>
            </w:r>
          </w:p>
        </w:tc>
      </w:tr>
      <w:tr w:rsidR="00EA7325" w:rsidRPr="002B0A90" w14:paraId="640FD9F4" w14:textId="77777777" w:rsidTr="00535C8E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2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3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F6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F5" w14:textId="77777777" w:rsidR="00EA7325" w:rsidRPr="002B0A90" w:rsidRDefault="00EA7325" w:rsidP="00EA732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means of assessment appears to measure the accomplishment of the intended outcome or objective/service.</w:t>
            </w:r>
          </w:p>
        </w:tc>
      </w:tr>
      <w:tr w:rsidR="00EA7325" w:rsidRPr="002B0A90" w14:paraId="640FD9F9" w14:textId="77777777" w:rsidTr="00535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7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8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9FB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FA" w14:textId="77777777" w:rsidR="00EA7325" w:rsidRPr="002B0A90" w:rsidRDefault="00EA7325" w:rsidP="00EA7325">
            <w:pPr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means of assessment appears to be feasible and appropriate in terms of resources available to the program / unit at the time of the assessment.</w:t>
            </w:r>
          </w:p>
        </w:tc>
      </w:tr>
      <w:tr w:rsidR="00EA7325" w:rsidRPr="002B0A90" w14:paraId="640FD9FE" w14:textId="77777777" w:rsidTr="00535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C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9FD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A00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9FF" w14:textId="77777777" w:rsidR="00EA7325" w:rsidRPr="002B0A90" w:rsidRDefault="00EA7325" w:rsidP="00EA732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Multiple means of assessment are described for each outcome or objective.</w:t>
            </w:r>
          </w:p>
        </w:tc>
      </w:tr>
      <w:tr w:rsidR="00EA7325" w:rsidRPr="002B0A90" w14:paraId="640FDA03" w14:textId="77777777" w:rsidTr="00535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A01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A02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  <w:tr w:rsidR="00EA7325" w:rsidRPr="002B0A90" w14:paraId="640FDA05" w14:textId="77777777" w:rsidTr="00535C8E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0FDA04" w14:textId="77777777" w:rsidR="00EA7325" w:rsidRPr="002B0A90" w:rsidRDefault="00EA7325" w:rsidP="00EA732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2B0A90">
              <w:rPr>
                <w:b/>
                <w:sz w:val="20"/>
                <w:szCs w:val="20"/>
              </w:rPr>
              <w:t>The criteria for success have been established for each of the means of assessment.</w:t>
            </w:r>
          </w:p>
        </w:tc>
      </w:tr>
      <w:tr w:rsidR="00EA7325" w:rsidRPr="002B0A90" w14:paraId="640FDA08" w14:textId="77777777" w:rsidTr="00535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A06" w14:textId="77777777" w:rsidR="00EA7325" w:rsidRPr="002B0A90" w:rsidRDefault="00EA7325" w:rsidP="00535C8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DA07" w14:textId="77777777" w:rsidR="00EA7325" w:rsidRPr="002B0A90" w:rsidRDefault="00EA7325" w:rsidP="00535C8E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Remarks:  </w:t>
            </w:r>
          </w:p>
        </w:tc>
      </w:tr>
    </w:tbl>
    <w:p w14:paraId="640FDA09" w14:textId="77777777" w:rsidR="00EA7325" w:rsidRDefault="00EA7325"/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EA7325" w:rsidRPr="00B615E8" w14:paraId="640FDA0B" w14:textId="77777777" w:rsidTr="00535C8E">
        <w:tc>
          <w:tcPr>
            <w:tcW w:w="10980" w:type="dxa"/>
            <w:shd w:val="clear" w:color="auto" w:fill="FFCCFF"/>
          </w:tcPr>
          <w:p w14:paraId="640FDA0A" w14:textId="77777777" w:rsidR="00EA7325" w:rsidRPr="00B615E8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B615E8">
              <w:rPr>
                <w:b/>
                <w:sz w:val="20"/>
                <w:szCs w:val="20"/>
              </w:rPr>
              <w:t>ASSESSMENT PLAN REVISIONS BASED ON ASSESSMENT COMMITTEE REVIEW RECOMMENDATIONS</w:t>
            </w:r>
          </w:p>
        </w:tc>
      </w:tr>
      <w:tr w:rsidR="00EA7325" w:rsidRPr="00B615E8" w14:paraId="640FDA0D" w14:textId="77777777" w:rsidTr="00535C8E">
        <w:tc>
          <w:tcPr>
            <w:tcW w:w="10980" w:type="dxa"/>
          </w:tcPr>
          <w:p w14:paraId="640FDA0C" w14:textId="77777777" w:rsidR="00EA7325" w:rsidRPr="00B615E8" w:rsidRDefault="00EA7325" w:rsidP="00535C8E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640FDA0E" w14:textId="77777777" w:rsidR="00BE05A2" w:rsidRDefault="00BE05A2" w:rsidP="00274900"/>
    <w:sectPr w:rsidR="00BE05A2" w:rsidSect="00136E9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0113" w14:textId="77777777" w:rsidR="00503F18" w:rsidRDefault="00503F18" w:rsidP="00CE4209">
      <w:pPr>
        <w:spacing w:after="0" w:line="240" w:lineRule="auto"/>
      </w:pPr>
      <w:r>
        <w:separator/>
      </w:r>
    </w:p>
  </w:endnote>
  <w:endnote w:type="continuationSeparator" w:id="0">
    <w:p w14:paraId="34A801FB" w14:textId="77777777" w:rsidR="00503F18" w:rsidRDefault="00503F18" w:rsidP="00CE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CB7C" w14:textId="77777777" w:rsidR="00503F18" w:rsidRDefault="00503F18" w:rsidP="00CE4209">
      <w:pPr>
        <w:spacing w:after="0" w:line="240" w:lineRule="auto"/>
      </w:pPr>
      <w:r>
        <w:separator/>
      </w:r>
    </w:p>
  </w:footnote>
  <w:footnote w:type="continuationSeparator" w:id="0">
    <w:p w14:paraId="1728D2D5" w14:textId="77777777" w:rsidR="00503F18" w:rsidRDefault="00503F18" w:rsidP="00CE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635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0FDA13" w14:textId="3A96F51F" w:rsidR="00662F71" w:rsidRDefault="00662F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4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FDA14" w14:textId="77777777" w:rsidR="00CE4209" w:rsidRPr="00CE4209" w:rsidRDefault="00CE4209" w:rsidP="00CE4209">
    <w:pPr>
      <w:pStyle w:val="Header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E4B"/>
    <w:multiLevelType w:val="hybridMultilevel"/>
    <w:tmpl w:val="1A045C40"/>
    <w:lvl w:ilvl="0" w:tplc="69183B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2F77FB"/>
    <w:multiLevelType w:val="hybridMultilevel"/>
    <w:tmpl w:val="727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FC9"/>
    <w:multiLevelType w:val="hybridMultilevel"/>
    <w:tmpl w:val="FB1A96D2"/>
    <w:lvl w:ilvl="0" w:tplc="6DF4C97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41160"/>
    <w:multiLevelType w:val="hybridMultilevel"/>
    <w:tmpl w:val="F7BEBEAC"/>
    <w:lvl w:ilvl="0" w:tplc="4620A3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92C2A63"/>
    <w:multiLevelType w:val="hybridMultilevel"/>
    <w:tmpl w:val="E856EC86"/>
    <w:lvl w:ilvl="0" w:tplc="A8C07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384F"/>
    <w:multiLevelType w:val="hybridMultilevel"/>
    <w:tmpl w:val="09AA1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B7ECE"/>
    <w:multiLevelType w:val="hybridMultilevel"/>
    <w:tmpl w:val="0442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77A4"/>
    <w:multiLevelType w:val="hybridMultilevel"/>
    <w:tmpl w:val="FBF6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5BDB"/>
    <w:multiLevelType w:val="hybridMultilevel"/>
    <w:tmpl w:val="DB4A4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E252D"/>
    <w:multiLevelType w:val="hybridMultilevel"/>
    <w:tmpl w:val="817A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80A75"/>
    <w:multiLevelType w:val="hybridMultilevel"/>
    <w:tmpl w:val="6CCA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C4F64"/>
    <w:multiLevelType w:val="hybridMultilevel"/>
    <w:tmpl w:val="380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5535F"/>
    <w:multiLevelType w:val="hybridMultilevel"/>
    <w:tmpl w:val="8BAA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09"/>
    <w:rsid w:val="000267B3"/>
    <w:rsid w:val="000654CD"/>
    <w:rsid w:val="000935D6"/>
    <w:rsid w:val="000E0990"/>
    <w:rsid w:val="00136E91"/>
    <w:rsid w:val="001666E5"/>
    <w:rsid w:val="00203BAD"/>
    <w:rsid w:val="002128A6"/>
    <w:rsid w:val="00274900"/>
    <w:rsid w:val="002B1368"/>
    <w:rsid w:val="00364EEB"/>
    <w:rsid w:val="003B31C8"/>
    <w:rsid w:val="003C757C"/>
    <w:rsid w:val="004008C2"/>
    <w:rsid w:val="0043337A"/>
    <w:rsid w:val="0046635C"/>
    <w:rsid w:val="004871D4"/>
    <w:rsid w:val="004B5C84"/>
    <w:rsid w:val="004D27C1"/>
    <w:rsid w:val="00503F18"/>
    <w:rsid w:val="005044CB"/>
    <w:rsid w:val="005A1463"/>
    <w:rsid w:val="005D3A08"/>
    <w:rsid w:val="00624CE5"/>
    <w:rsid w:val="00646A39"/>
    <w:rsid w:val="00662F71"/>
    <w:rsid w:val="00683E75"/>
    <w:rsid w:val="006B63F4"/>
    <w:rsid w:val="006F00AA"/>
    <w:rsid w:val="00702FA3"/>
    <w:rsid w:val="00744442"/>
    <w:rsid w:val="00781E9B"/>
    <w:rsid w:val="00787F23"/>
    <w:rsid w:val="007E23DA"/>
    <w:rsid w:val="008928E0"/>
    <w:rsid w:val="008A7817"/>
    <w:rsid w:val="008B4B5F"/>
    <w:rsid w:val="008F6728"/>
    <w:rsid w:val="00913FF5"/>
    <w:rsid w:val="00920EE4"/>
    <w:rsid w:val="009327F1"/>
    <w:rsid w:val="00941E29"/>
    <w:rsid w:val="00966151"/>
    <w:rsid w:val="00972B9B"/>
    <w:rsid w:val="00A06AB4"/>
    <w:rsid w:val="00A7366F"/>
    <w:rsid w:val="00AA7019"/>
    <w:rsid w:val="00AB7A3C"/>
    <w:rsid w:val="00AE18E4"/>
    <w:rsid w:val="00B12278"/>
    <w:rsid w:val="00BE05A2"/>
    <w:rsid w:val="00C06A5E"/>
    <w:rsid w:val="00C32F63"/>
    <w:rsid w:val="00C45760"/>
    <w:rsid w:val="00C54862"/>
    <w:rsid w:val="00C6754B"/>
    <w:rsid w:val="00CD5218"/>
    <w:rsid w:val="00CE4209"/>
    <w:rsid w:val="00D0379C"/>
    <w:rsid w:val="00D11DD7"/>
    <w:rsid w:val="00D804CE"/>
    <w:rsid w:val="00D90CE5"/>
    <w:rsid w:val="00E30CEB"/>
    <w:rsid w:val="00EA7325"/>
    <w:rsid w:val="00EE23F7"/>
    <w:rsid w:val="00F5252A"/>
    <w:rsid w:val="00F54D5B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D84A"/>
  <w15:chartTrackingRefBased/>
  <w15:docId w15:val="{A8B61A28-2195-4AFE-99A3-233508A8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09"/>
  </w:style>
  <w:style w:type="paragraph" w:styleId="Footer">
    <w:name w:val="footer"/>
    <w:basedOn w:val="Normal"/>
    <w:link w:val="FooterChar"/>
    <w:uiPriority w:val="99"/>
    <w:unhideWhenUsed/>
    <w:rsid w:val="00CE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09"/>
  </w:style>
  <w:style w:type="table" w:styleId="TableGrid">
    <w:name w:val="Table Grid"/>
    <w:basedOn w:val="TableNormal"/>
    <w:uiPriority w:val="39"/>
    <w:rsid w:val="00CE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D7659F761FD439934046CC3E15F98" ma:contentTypeVersion="1" ma:contentTypeDescription="Create a new document." ma:contentTypeScope="" ma:versionID="d5e9a173f8ea4b4779130c6ec22395b7">
  <xsd:schema xmlns:xsd="http://www.w3.org/2001/XMLSchema" xmlns:xs="http://www.w3.org/2001/XMLSchema" xmlns:p="http://schemas.microsoft.com/office/2006/metadata/properties" xmlns:ns2="d53ece6c-eadc-4319-b5f1-ca493f7d65cd" targetNamespace="http://schemas.microsoft.com/office/2006/metadata/properties" ma:root="true" ma:fieldsID="5350b757ab0458bc9a422c360a037288" ns2:_="">
    <xsd:import namespace="d53ece6c-eadc-4319-b5f1-ca493f7d65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ce6c-eadc-4319-b5f1-ca493f7d65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28BA6-5EAD-4165-8E80-D9E595295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49159-BF8C-43E7-92B0-6B28A2115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975C4E-8440-4381-8930-E5CC62C62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ce6c-eadc-4319-b5f1-ca493f7d6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 Illinois College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Lehman</dc:creator>
  <cp:keywords/>
  <dc:description/>
  <cp:lastModifiedBy>Tyler Billman</cp:lastModifiedBy>
  <cp:revision>2</cp:revision>
  <cp:lastPrinted>2019-06-26T13:45:00Z</cp:lastPrinted>
  <dcterms:created xsi:type="dcterms:W3CDTF">2023-07-24T21:14:00Z</dcterms:created>
  <dcterms:modified xsi:type="dcterms:W3CDTF">2023-07-24T21:14:00Z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0x0101004F0D7659F761FD439934046CC3E15F98</vt:lpwstr>
  </property>
</Properties>
</file>